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473CB6" w14:textId="77777777" w:rsidR="00935B04" w:rsidRPr="00935B04" w:rsidRDefault="00935B04" w:rsidP="00935B0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935B04">
        <w:rPr>
          <w:rFonts w:ascii="Times New Roman" w:hAnsi="Times New Roman"/>
          <w:b/>
          <w:sz w:val="28"/>
          <w:szCs w:val="28"/>
        </w:rPr>
        <w:t>Государственное бюджетное профессиональное образовательное учреждение</w:t>
      </w:r>
      <w:proofErr w:type="gramStart"/>
      <w:r w:rsidRPr="00935B04">
        <w:rPr>
          <w:rFonts w:ascii="Times New Roman" w:hAnsi="Times New Roman"/>
          <w:b/>
          <w:sz w:val="28"/>
          <w:szCs w:val="28"/>
        </w:rPr>
        <w:t xml:space="preserve">   «</w:t>
      </w:r>
      <w:proofErr w:type="gramEnd"/>
      <w:r w:rsidRPr="00935B04">
        <w:rPr>
          <w:rFonts w:ascii="Times New Roman" w:hAnsi="Times New Roman"/>
          <w:b/>
          <w:sz w:val="28"/>
          <w:szCs w:val="28"/>
        </w:rPr>
        <w:t>Западнодвинский технологический колледж имени И. А. Ковалева»</w:t>
      </w:r>
    </w:p>
    <w:p w14:paraId="4242FFCC" w14:textId="77777777" w:rsidR="00935B04" w:rsidRPr="00935B04" w:rsidRDefault="00935B04" w:rsidP="00935B04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F5C055C" w14:textId="77777777" w:rsidR="00935B04" w:rsidRPr="00935B04" w:rsidRDefault="00935B04" w:rsidP="00935B0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28466281" w14:textId="77777777" w:rsidR="00935B04" w:rsidRPr="00935B04" w:rsidRDefault="00935B04" w:rsidP="00935B0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2F3DBEAA" w14:textId="47168856" w:rsidR="00935B04" w:rsidRDefault="00935B04" w:rsidP="00935B0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4679350A" w14:textId="26511834" w:rsidR="00935B04" w:rsidRDefault="00935B04" w:rsidP="00935B0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101A3984" w14:textId="591D4063" w:rsidR="00935B04" w:rsidRDefault="00935B04" w:rsidP="00935B0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523C0216" w14:textId="6328E3F3" w:rsidR="00935B04" w:rsidRDefault="00935B04" w:rsidP="00935B0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32BDD8F0" w14:textId="38384C19" w:rsidR="00935B04" w:rsidRDefault="00935B04" w:rsidP="00935B0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62CC3DE9" w14:textId="507003E3" w:rsidR="00935B04" w:rsidRDefault="00935B04" w:rsidP="00935B0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7451F90C" w14:textId="07CC3C8C" w:rsidR="00935B04" w:rsidRDefault="00935B04" w:rsidP="00935B0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413B6BA6" w14:textId="1F9DA044" w:rsidR="00935B04" w:rsidRDefault="00935B04" w:rsidP="00935B0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7D1A05D3" w14:textId="6A5E6789" w:rsidR="00935B04" w:rsidRDefault="00935B04" w:rsidP="00935B0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42B6E496" w14:textId="77777777" w:rsidR="00935B04" w:rsidRPr="00935B04" w:rsidRDefault="00935B04" w:rsidP="00935B0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6EC84464" w14:textId="77777777" w:rsidR="00935B04" w:rsidRPr="00935B04" w:rsidRDefault="00935B04" w:rsidP="00935B0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13F498DB" w14:textId="77777777" w:rsidR="00935B04" w:rsidRPr="00935B04" w:rsidRDefault="00935B04" w:rsidP="00935B0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2998CC06" w14:textId="77777777" w:rsidR="00935B04" w:rsidRPr="00935B04" w:rsidRDefault="00935B04" w:rsidP="00935B0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65D7BA13" w14:textId="7D6C24F5" w:rsidR="00935B04" w:rsidRDefault="00935B04" w:rsidP="00935B04">
      <w:pPr>
        <w:spacing w:after="0" w:line="240" w:lineRule="auto"/>
        <w:jc w:val="center"/>
        <w:rPr>
          <w:rFonts w:ascii="Times New Roman" w:hAnsi="Times New Roman"/>
          <w:b/>
          <w:bCs/>
          <w:kern w:val="32"/>
          <w:sz w:val="28"/>
          <w:szCs w:val="28"/>
          <w:lang w:val="x-none" w:eastAsia="x-none"/>
        </w:rPr>
      </w:pPr>
      <w:r w:rsidRPr="00935B04">
        <w:rPr>
          <w:rFonts w:ascii="Times New Roman" w:hAnsi="Times New Roman"/>
          <w:b/>
          <w:bCs/>
          <w:kern w:val="32"/>
          <w:sz w:val="28"/>
          <w:szCs w:val="28"/>
          <w:lang w:val="x-none" w:eastAsia="x-none"/>
        </w:rPr>
        <w:t>РАБОЧАЯ ПРОГРАММА УЧЕБНОЙ ДИСЦИПЛИНЫ</w:t>
      </w:r>
    </w:p>
    <w:p w14:paraId="38D2BC5F" w14:textId="77777777" w:rsidR="00935B04" w:rsidRPr="00935B04" w:rsidRDefault="00935B04" w:rsidP="00935B04">
      <w:pPr>
        <w:spacing w:after="0" w:line="240" w:lineRule="auto"/>
        <w:jc w:val="center"/>
        <w:rPr>
          <w:rFonts w:ascii="Times New Roman" w:hAnsi="Times New Roman"/>
          <w:b/>
          <w:bCs/>
          <w:kern w:val="32"/>
          <w:sz w:val="28"/>
          <w:szCs w:val="28"/>
          <w:lang w:val="x-none" w:eastAsia="x-none"/>
        </w:rPr>
      </w:pPr>
    </w:p>
    <w:p w14:paraId="200A5813" w14:textId="77777777" w:rsidR="00935B04" w:rsidRPr="00935B04" w:rsidRDefault="00935B04" w:rsidP="00935B04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kern w:val="32"/>
          <w:sz w:val="28"/>
          <w:szCs w:val="28"/>
          <w:lang w:val="x-none" w:eastAsia="x-none"/>
        </w:rPr>
      </w:pPr>
      <w:bookmarkStart w:id="0" w:name="_Toc111109287"/>
      <w:bookmarkStart w:id="1" w:name="_Hlk103438107"/>
      <w:r w:rsidRPr="00935B04">
        <w:rPr>
          <w:rFonts w:ascii="Times New Roman" w:hAnsi="Times New Roman"/>
          <w:b/>
          <w:kern w:val="32"/>
          <w:sz w:val="28"/>
          <w:szCs w:val="28"/>
          <w:lang w:val="x-none" w:eastAsia="x-none"/>
        </w:rPr>
        <w:t>ОП.</w:t>
      </w:r>
      <w:r w:rsidRPr="00935B04">
        <w:rPr>
          <w:rFonts w:ascii="Times New Roman" w:hAnsi="Times New Roman"/>
          <w:b/>
          <w:kern w:val="32"/>
          <w:sz w:val="28"/>
          <w:szCs w:val="28"/>
          <w:lang w:eastAsia="x-none"/>
        </w:rPr>
        <w:t>11</w:t>
      </w:r>
      <w:r w:rsidRPr="00935B04">
        <w:rPr>
          <w:rFonts w:ascii="Times New Roman" w:hAnsi="Times New Roman"/>
          <w:b/>
          <w:kern w:val="32"/>
          <w:sz w:val="28"/>
          <w:szCs w:val="28"/>
          <w:lang w:val="x-none" w:eastAsia="x-none"/>
        </w:rPr>
        <w:t xml:space="preserve"> </w:t>
      </w:r>
      <w:r w:rsidRPr="00935B04">
        <w:rPr>
          <w:rFonts w:ascii="Times New Roman" w:hAnsi="Times New Roman"/>
          <w:b/>
          <w:kern w:val="32"/>
          <w:sz w:val="28"/>
          <w:szCs w:val="28"/>
          <w:lang w:eastAsia="x-none"/>
        </w:rPr>
        <w:t>ОСНОВЫ ВЗАИМОЗАМЕНЯЕМОСТИ И ТЕХНИЧЕСКИЕ ИЗМЕРЕНИЯ</w:t>
      </w:r>
      <w:bookmarkEnd w:id="0"/>
      <w:bookmarkEnd w:id="1"/>
    </w:p>
    <w:p w14:paraId="47E19D54" w14:textId="77777777" w:rsidR="00935B04" w:rsidRPr="00935B04" w:rsidRDefault="00935B04" w:rsidP="00935B04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val="x-none"/>
        </w:rPr>
      </w:pPr>
    </w:p>
    <w:p w14:paraId="355D83D8" w14:textId="77777777" w:rsidR="00935B04" w:rsidRPr="00935B04" w:rsidRDefault="00935B04" w:rsidP="00935B0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5F97D7A0" w14:textId="77777777" w:rsidR="00935B04" w:rsidRPr="00935B04" w:rsidRDefault="00935B04" w:rsidP="00935B0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5F37ED04" w14:textId="77777777" w:rsidR="00935B04" w:rsidRPr="00935B04" w:rsidRDefault="00935B04" w:rsidP="00935B0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7F8C8EC3" w14:textId="77777777" w:rsidR="00935B04" w:rsidRPr="00935B04" w:rsidRDefault="00935B04" w:rsidP="00935B0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4E4DC6A6" w14:textId="77777777" w:rsidR="00935B04" w:rsidRPr="00935B04" w:rsidRDefault="00935B04" w:rsidP="00935B0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18CAB93B" w14:textId="77777777" w:rsidR="00935B04" w:rsidRPr="00935B04" w:rsidRDefault="00935B04" w:rsidP="00935B0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3430C7A1" w14:textId="77777777" w:rsidR="00935B04" w:rsidRPr="00935B04" w:rsidRDefault="00935B04" w:rsidP="00935B0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4E6731FF" w14:textId="77777777" w:rsidR="00935B04" w:rsidRPr="00935B04" w:rsidRDefault="00935B04" w:rsidP="00935B0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67F5DA8D" w14:textId="77777777" w:rsidR="00935B04" w:rsidRPr="00935B04" w:rsidRDefault="00935B04" w:rsidP="00935B0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5DCE4809" w14:textId="77777777" w:rsidR="00935B04" w:rsidRPr="00935B04" w:rsidRDefault="00935B04" w:rsidP="00935B0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4DAE61ED" w14:textId="77777777" w:rsidR="00935B04" w:rsidRPr="00935B04" w:rsidRDefault="00935B04" w:rsidP="00935B0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35EFA713" w14:textId="2EDBAC4E" w:rsidR="00935B04" w:rsidRDefault="00935B04" w:rsidP="00935B0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3C6DFADD" w14:textId="623DB18C" w:rsidR="00935B04" w:rsidRDefault="00935B04" w:rsidP="00935B0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73D129B6" w14:textId="3A3A33DD" w:rsidR="00935B04" w:rsidRDefault="00935B04" w:rsidP="00935B0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65E46BCA" w14:textId="070821AB" w:rsidR="00935B04" w:rsidRDefault="00935B04" w:rsidP="00935B0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5E004535" w14:textId="4B6BE2E9" w:rsidR="00935B04" w:rsidRDefault="00935B04" w:rsidP="00935B0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04ECEAA0" w14:textId="0FF1B7C5" w:rsidR="00935B04" w:rsidRDefault="00935B04" w:rsidP="00935B0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4723CA85" w14:textId="431D34DF" w:rsidR="00935B04" w:rsidRDefault="00935B04" w:rsidP="00935B0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52821FB5" w14:textId="77777777" w:rsidR="00935B04" w:rsidRPr="00935B04" w:rsidRDefault="00935B04" w:rsidP="00935B0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45E965E9" w14:textId="77777777" w:rsidR="00935B04" w:rsidRPr="00935B04" w:rsidRDefault="00935B04" w:rsidP="00935B0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65471B60" w14:textId="37167559" w:rsidR="00935B04" w:rsidRDefault="00935B04" w:rsidP="00935B04">
      <w:pPr>
        <w:pStyle w:val="aa"/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Западная Двина, </w:t>
      </w:r>
      <w:r w:rsidRPr="00935B04">
        <w:rPr>
          <w:b/>
          <w:bCs/>
          <w:sz w:val="28"/>
          <w:szCs w:val="28"/>
        </w:rPr>
        <w:t>202</w:t>
      </w:r>
      <w:r w:rsidR="00DF27BE">
        <w:rPr>
          <w:b/>
          <w:bCs/>
          <w:sz w:val="28"/>
          <w:szCs w:val="28"/>
        </w:rPr>
        <w:t>4</w:t>
      </w:r>
      <w:r w:rsidRPr="00935B04">
        <w:rPr>
          <w:b/>
          <w:bCs/>
          <w:sz w:val="28"/>
          <w:szCs w:val="28"/>
        </w:rPr>
        <w:t xml:space="preserve"> г.</w:t>
      </w:r>
    </w:p>
    <w:p w14:paraId="3C30927D" w14:textId="77777777" w:rsidR="002C19AD" w:rsidRDefault="00935B04" w:rsidP="002C19AD">
      <w:pPr>
        <w:pStyle w:val="ae"/>
      </w:pPr>
      <w:r>
        <w:rPr>
          <w:b/>
          <w:bCs/>
          <w:sz w:val="28"/>
          <w:szCs w:val="28"/>
        </w:rPr>
        <w:br w:type="page"/>
      </w:r>
      <w:bookmarkStart w:id="2" w:name="_GoBack"/>
      <w:r w:rsidR="002C19AD">
        <w:rPr>
          <w:noProof/>
        </w:rPr>
        <w:lastRenderedPageBreak/>
        <w:drawing>
          <wp:inline distT="0" distB="0" distL="0" distR="0" wp14:anchorId="2E709BCE" wp14:editId="2D86D0A6">
            <wp:extent cx="6477922" cy="7914289"/>
            <wp:effectExtent l="0" t="0" r="0" b="0"/>
            <wp:docPr id="1" name="Рисунок 1" descr="E:\2025-04-01\ОП.11 Основы взаимозаменяемост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2025-04-01\ОП.11 Основы взаимозаменяемости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492154" cy="79316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2"/>
    </w:p>
    <w:p w14:paraId="3312C432" w14:textId="50CF4FAD" w:rsidR="00935B04" w:rsidRPr="00935B04" w:rsidRDefault="00935B04" w:rsidP="002C19AD">
      <w:pPr>
        <w:tabs>
          <w:tab w:val="left" w:pos="4164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1FD91B2" w14:textId="77777777" w:rsidR="00935B04" w:rsidRPr="00935B04" w:rsidRDefault="00935B04" w:rsidP="00935B04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935B04">
        <w:rPr>
          <w:rFonts w:ascii="Times New Roman" w:hAnsi="Times New Roman"/>
          <w:b/>
          <w:i/>
          <w:sz w:val="28"/>
          <w:szCs w:val="28"/>
        </w:rPr>
        <w:br w:type="page"/>
      </w:r>
    </w:p>
    <w:p w14:paraId="25F7659A" w14:textId="77777777" w:rsidR="00935B04" w:rsidRPr="00935B04" w:rsidRDefault="00935B04" w:rsidP="00935B0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35B04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p w14:paraId="1F018323" w14:textId="77777777" w:rsidR="00935B04" w:rsidRPr="00935B04" w:rsidRDefault="00935B04" w:rsidP="00935B04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500"/>
        <w:gridCol w:w="716"/>
      </w:tblGrid>
      <w:tr w:rsidR="00935B04" w:rsidRPr="00935B04" w14:paraId="3FEDC2B5" w14:textId="77777777" w:rsidTr="00830B2D">
        <w:tc>
          <w:tcPr>
            <w:tcW w:w="8500" w:type="dxa"/>
          </w:tcPr>
          <w:p w14:paraId="2D264008" w14:textId="77777777" w:rsidR="00935B04" w:rsidRDefault="00935B04" w:rsidP="00935B04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sz w:val="24"/>
                <w:szCs w:val="24"/>
              </w:rPr>
              <w:t>1. ОБЩАЯ ХАРАКТЕРИСТИКА РАБОЧЕЙ ПРОГРАММЫ УЧЕБНОЙ ДИСЦИПЛИНЫ</w:t>
            </w:r>
          </w:p>
          <w:p w14:paraId="1810A66A" w14:textId="0085EEC9" w:rsidR="00935B04" w:rsidRPr="00935B04" w:rsidRDefault="00935B04" w:rsidP="00935B04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6" w:type="dxa"/>
          </w:tcPr>
          <w:p w14:paraId="51CCFC09" w14:textId="626A0340" w:rsidR="00935B04" w:rsidRPr="00935B04" w:rsidRDefault="00830B2D" w:rsidP="00830B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935B04" w:rsidRPr="00935B04" w14:paraId="48F9FA45" w14:textId="77777777" w:rsidTr="00830B2D">
        <w:tc>
          <w:tcPr>
            <w:tcW w:w="8500" w:type="dxa"/>
          </w:tcPr>
          <w:p w14:paraId="1F5360A3" w14:textId="77777777" w:rsidR="00935B04" w:rsidRPr="00935B04" w:rsidRDefault="00935B04" w:rsidP="00935B04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sz w:val="24"/>
                <w:szCs w:val="24"/>
              </w:rPr>
              <w:t>2. СТРУКТУРА И СОДЕРЖАНИЕ УЧЕБНОЙ ДИСЦИПЛИНЫ</w:t>
            </w:r>
          </w:p>
          <w:p w14:paraId="5CAF209C" w14:textId="214AED56" w:rsidR="00935B04" w:rsidRPr="00935B04" w:rsidRDefault="00935B04" w:rsidP="00935B04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6" w:type="dxa"/>
          </w:tcPr>
          <w:p w14:paraId="4582E0E1" w14:textId="180BA397" w:rsidR="00935B04" w:rsidRPr="00935B04" w:rsidRDefault="00830B2D" w:rsidP="00830B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935B04" w:rsidRPr="00935B04" w14:paraId="5E7C4BEB" w14:textId="77777777" w:rsidTr="00830B2D">
        <w:tc>
          <w:tcPr>
            <w:tcW w:w="8500" w:type="dxa"/>
          </w:tcPr>
          <w:p w14:paraId="67AC488C" w14:textId="77777777" w:rsidR="00935B04" w:rsidRDefault="00935B04" w:rsidP="00935B04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sz w:val="24"/>
                <w:szCs w:val="24"/>
              </w:rPr>
              <w:t>3. УСЛОВИЯ РЕАЛИЗАЦИИ УЧЕБНОЙ ДИСЦИПЛИНЫ</w:t>
            </w:r>
          </w:p>
          <w:p w14:paraId="52758B3A" w14:textId="081D50AA" w:rsidR="00935B04" w:rsidRPr="00935B04" w:rsidRDefault="00935B04" w:rsidP="00935B04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6" w:type="dxa"/>
          </w:tcPr>
          <w:p w14:paraId="026B03C5" w14:textId="118F9C91" w:rsidR="00935B04" w:rsidRPr="00935B04" w:rsidRDefault="00830B2D" w:rsidP="00830B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935B04" w:rsidRPr="00935B04" w14:paraId="21F6AB55" w14:textId="77777777" w:rsidTr="00830B2D">
        <w:tc>
          <w:tcPr>
            <w:tcW w:w="8500" w:type="dxa"/>
          </w:tcPr>
          <w:p w14:paraId="3902FD70" w14:textId="77777777" w:rsidR="00935B04" w:rsidRPr="00935B04" w:rsidRDefault="00935B04" w:rsidP="00935B04">
            <w:pPr>
              <w:suppressAutoHyphens/>
              <w:spacing w:after="0" w:line="240" w:lineRule="auto"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sz w:val="24"/>
                <w:szCs w:val="24"/>
              </w:rPr>
              <w:t>4. КОНТРОЛЬ И ОЦЕНКА РЕЗУЛЬТАТОВ ОСВОЕНИЯ УЧЕБНОЙ ДИСЦИПЛИНЫ</w:t>
            </w:r>
          </w:p>
          <w:p w14:paraId="42C17965" w14:textId="77777777" w:rsidR="00935B04" w:rsidRPr="00935B04" w:rsidRDefault="00935B04" w:rsidP="00935B04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6" w:type="dxa"/>
          </w:tcPr>
          <w:p w14:paraId="135AEB04" w14:textId="4A14D677" w:rsidR="00935B04" w:rsidRPr="00935B04" w:rsidRDefault="00830B2D" w:rsidP="00830B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</w:tr>
    </w:tbl>
    <w:p w14:paraId="0F179C2C" w14:textId="0EE87451" w:rsidR="00935B04" w:rsidRPr="00935B04" w:rsidRDefault="00935B04" w:rsidP="00935B04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35B04">
        <w:rPr>
          <w:rFonts w:ascii="Times New Roman" w:hAnsi="Times New Roman"/>
          <w:b/>
          <w:i/>
          <w:sz w:val="24"/>
          <w:szCs w:val="24"/>
          <w:u w:val="single"/>
        </w:rPr>
        <w:br w:type="page"/>
      </w:r>
      <w:r w:rsidRPr="00935B04">
        <w:rPr>
          <w:rFonts w:ascii="Times New Roman" w:hAnsi="Times New Roman"/>
          <w:b/>
          <w:bCs/>
          <w:iCs/>
          <w:sz w:val="24"/>
          <w:szCs w:val="24"/>
        </w:rPr>
        <w:lastRenderedPageBreak/>
        <w:t>1.</w:t>
      </w:r>
      <w:r w:rsidRPr="00935B04">
        <w:rPr>
          <w:rFonts w:ascii="Times New Roman" w:hAnsi="Times New Roman"/>
          <w:bCs/>
          <w:iCs/>
          <w:sz w:val="24"/>
          <w:szCs w:val="24"/>
        </w:rPr>
        <w:t xml:space="preserve">  </w:t>
      </w:r>
      <w:r w:rsidRPr="00935B04">
        <w:rPr>
          <w:rFonts w:ascii="Times New Roman" w:hAnsi="Times New Roman"/>
          <w:b/>
          <w:sz w:val="24"/>
          <w:szCs w:val="24"/>
        </w:rPr>
        <w:t>ОБЩАЯ ХАРАКТЕРИСТИКА РАБОЧЕЙ ПРОГРАММЫ УЧЕБНОЙ ДИСЦИПЛИНЫ</w:t>
      </w:r>
    </w:p>
    <w:p w14:paraId="17CEF19E" w14:textId="06C308B1" w:rsidR="00935B04" w:rsidRDefault="00935B04" w:rsidP="00935B04">
      <w:pPr>
        <w:spacing w:after="0" w:line="240" w:lineRule="auto"/>
        <w:jc w:val="center"/>
        <w:rPr>
          <w:rFonts w:ascii="Times New Roman" w:hAnsi="Times New Roman"/>
          <w:b/>
          <w:kern w:val="32"/>
          <w:sz w:val="24"/>
          <w:szCs w:val="24"/>
          <w:lang w:val="x-none" w:eastAsia="x-none"/>
        </w:rPr>
      </w:pPr>
      <w:r w:rsidRPr="00935B04">
        <w:rPr>
          <w:rFonts w:ascii="Times New Roman" w:hAnsi="Times New Roman"/>
          <w:b/>
          <w:kern w:val="32"/>
          <w:sz w:val="24"/>
          <w:szCs w:val="24"/>
          <w:lang w:val="x-none" w:eastAsia="x-none"/>
        </w:rPr>
        <w:t>ОП.11 ОСНОВЫ ВЗАИМОЗАМЕНЯЕМОСТИ И ТЕХНИЧЕСКИЕ ИЗМЕРЕНИЯ</w:t>
      </w:r>
    </w:p>
    <w:p w14:paraId="033129CC" w14:textId="77777777" w:rsidR="00935B04" w:rsidRPr="00935B04" w:rsidRDefault="00935B04" w:rsidP="00935B04">
      <w:pPr>
        <w:spacing w:after="0" w:line="240" w:lineRule="auto"/>
        <w:jc w:val="center"/>
        <w:rPr>
          <w:rFonts w:ascii="Times New Roman" w:hAnsi="Times New Roman"/>
          <w:b/>
          <w:kern w:val="32"/>
          <w:sz w:val="24"/>
          <w:szCs w:val="24"/>
          <w:lang w:val="x-none" w:eastAsia="x-none"/>
        </w:rPr>
      </w:pPr>
    </w:p>
    <w:p w14:paraId="26217C53" w14:textId="77777777" w:rsidR="00254660" w:rsidRPr="00E01D6F" w:rsidRDefault="00254660" w:rsidP="002546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01D6F">
        <w:rPr>
          <w:rFonts w:ascii="Times New Roman" w:hAnsi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</w:p>
    <w:p w14:paraId="791805A0" w14:textId="4C388584" w:rsidR="00935B04" w:rsidRPr="00935B04" w:rsidRDefault="00935B04" w:rsidP="00935B04">
      <w:pPr>
        <w:spacing w:after="0" w:line="240" w:lineRule="auto"/>
        <w:ind w:firstLine="709"/>
        <w:jc w:val="both"/>
        <w:rPr>
          <w:rFonts w:ascii="Times New Roman" w:hAnsi="Times New Roman"/>
          <w:kern w:val="32"/>
          <w:sz w:val="24"/>
          <w:szCs w:val="24"/>
          <w:lang w:val="x-none" w:eastAsia="x-none"/>
        </w:rPr>
      </w:pPr>
      <w:r w:rsidRPr="00935B04">
        <w:rPr>
          <w:rFonts w:ascii="Times New Roman" w:hAnsi="Times New Roman"/>
          <w:kern w:val="32"/>
          <w:sz w:val="24"/>
          <w:szCs w:val="24"/>
          <w:lang w:val="x-none" w:eastAsia="x-none"/>
        </w:rPr>
        <w:t>Учебная дисциплина</w:t>
      </w:r>
      <w:r w:rsidRPr="00935B04">
        <w:rPr>
          <w:rFonts w:ascii="Times New Roman" w:hAnsi="Times New Roman"/>
          <w:b/>
          <w:bCs/>
          <w:kern w:val="32"/>
          <w:sz w:val="24"/>
          <w:szCs w:val="24"/>
          <w:lang w:val="x-none" w:eastAsia="x-none"/>
        </w:rPr>
        <w:t xml:space="preserve"> </w:t>
      </w:r>
      <w:r w:rsidRPr="00935B04">
        <w:rPr>
          <w:rFonts w:ascii="Times New Roman" w:hAnsi="Times New Roman"/>
          <w:b/>
          <w:kern w:val="32"/>
          <w:sz w:val="24"/>
          <w:szCs w:val="24"/>
          <w:lang w:val="x-none" w:eastAsia="x-none"/>
        </w:rPr>
        <w:t>«ОП.11 Основы взаимозаменяемости и технические измерения»</w:t>
      </w:r>
      <w:r w:rsidRPr="00935B04">
        <w:rPr>
          <w:rFonts w:ascii="Times New Roman" w:hAnsi="Times New Roman"/>
          <w:b/>
          <w:kern w:val="32"/>
          <w:sz w:val="24"/>
          <w:szCs w:val="24"/>
          <w:lang w:eastAsia="x-none"/>
        </w:rPr>
        <w:t xml:space="preserve"> </w:t>
      </w:r>
      <w:r w:rsidRPr="00935B04">
        <w:rPr>
          <w:rFonts w:ascii="Times New Roman" w:hAnsi="Times New Roman"/>
          <w:kern w:val="32"/>
          <w:sz w:val="24"/>
          <w:szCs w:val="24"/>
          <w:lang w:val="x-none" w:eastAsia="x-none"/>
        </w:rPr>
        <w:t>является обязательной частью общепрофессионального цикл</w:t>
      </w:r>
      <w:r>
        <w:rPr>
          <w:rFonts w:ascii="Times New Roman" w:hAnsi="Times New Roman"/>
          <w:kern w:val="32"/>
          <w:sz w:val="24"/>
          <w:szCs w:val="24"/>
          <w:lang w:eastAsia="x-none"/>
        </w:rPr>
        <w:t>а</w:t>
      </w:r>
      <w:r w:rsidRPr="00935B04">
        <w:rPr>
          <w:rFonts w:ascii="Times New Roman" w:hAnsi="Times New Roman"/>
          <w:kern w:val="32"/>
          <w:sz w:val="24"/>
          <w:szCs w:val="24"/>
          <w:lang w:val="x-none" w:eastAsia="x-none"/>
        </w:rPr>
        <w:t xml:space="preserve"> основной образовательной программы в соответствии с ФГОС СПО по специальности 35.02.16 Эксплуатация и ремонт сельскохозяйственной техники и оборудования.</w:t>
      </w:r>
    </w:p>
    <w:p w14:paraId="299CB30D" w14:textId="77777777" w:rsidR="00935B04" w:rsidRPr="00935B04" w:rsidRDefault="00935B04" w:rsidP="00935B0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5B04">
        <w:rPr>
          <w:rFonts w:ascii="Times New Roman" w:hAnsi="Times New Roman"/>
          <w:sz w:val="24"/>
          <w:szCs w:val="24"/>
        </w:rPr>
        <w:t>Особое значение дисциплина имеет при формировании и развитии ОК 01, ОК 02, ОК 09.</w:t>
      </w:r>
    </w:p>
    <w:p w14:paraId="7B8DD129" w14:textId="77777777" w:rsidR="00935B04" w:rsidRPr="00935B04" w:rsidRDefault="00935B04" w:rsidP="00935B0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A9E1120" w14:textId="77777777" w:rsidR="00935B04" w:rsidRPr="00935B04" w:rsidRDefault="00935B04" w:rsidP="00935B04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935B04">
        <w:rPr>
          <w:rFonts w:ascii="Times New Roman" w:hAnsi="Times New Roman"/>
          <w:b/>
          <w:sz w:val="24"/>
          <w:szCs w:val="24"/>
        </w:rPr>
        <w:t>1.2. Цель и планируемые результаты освоения дисциплины:</w:t>
      </w:r>
    </w:p>
    <w:p w14:paraId="6D03BC95" w14:textId="77777777" w:rsidR="00935B04" w:rsidRPr="00935B04" w:rsidRDefault="00935B04" w:rsidP="00935B0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5B04">
        <w:rPr>
          <w:rFonts w:ascii="Times New Roman" w:hAnsi="Times New Roman"/>
          <w:sz w:val="24"/>
          <w:szCs w:val="24"/>
        </w:rPr>
        <w:t>В рамках программы учебной дисциплины обучающимися осваиваются умения и знания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5812"/>
        <w:gridCol w:w="3260"/>
      </w:tblGrid>
      <w:tr w:rsidR="00935B04" w:rsidRPr="00935B04" w14:paraId="4E4B80E6" w14:textId="77777777" w:rsidTr="00935B04">
        <w:trPr>
          <w:trHeight w:val="649"/>
        </w:trPr>
        <w:tc>
          <w:tcPr>
            <w:tcW w:w="1129" w:type="dxa"/>
            <w:shd w:val="clear" w:color="auto" w:fill="auto"/>
            <w:hideMark/>
          </w:tcPr>
          <w:p w14:paraId="436696AA" w14:textId="77777777" w:rsidR="00935B04" w:rsidRPr="00935B04" w:rsidRDefault="00935B04" w:rsidP="00935B0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14:paraId="51AEDF62" w14:textId="77777777" w:rsidR="00935B04" w:rsidRPr="00935B04" w:rsidRDefault="00935B04" w:rsidP="00935B0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ПК, ОК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14:paraId="3CBC9475" w14:textId="77777777" w:rsidR="00935B04" w:rsidRPr="00935B04" w:rsidRDefault="00935B04" w:rsidP="00935B0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14:paraId="29982EE3" w14:textId="77777777" w:rsidR="00935B04" w:rsidRPr="00935B04" w:rsidRDefault="00935B04" w:rsidP="00935B0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935B04" w:rsidRPr="00935B04" w14:paraId="79291A67" w14:textId="77777777" w:rsidTr="00935B04">
        <w:trPr>
          <w:trHeight w:val="212"/>
        </w:trPr>
        <w:tc>
          <w:tcPr>
            <w:tcW w:w="1129" w:type="dxa"/>
            <w:shd w:val="clear" w:color="auto" w:fill="auto"/>
          </w:tcPr>
          <w:p w14:paraId="7F6D4428" w14:textId="77777777" w:rsidR="00935B04" w:rsidRDefault="00935B04" w:rsidP="00935B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 xml:space="preserve">ОК 01, </w:t>
            </w:r>
          </w:p>
          <w:p w14:paraId="389912D6" w14:textId="77777777" w:rsidR="00935B04" w:rsidRDefault="00935B04" w:rsidP="00935B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 xml:space="preserve">ОК 02, </w:t>
            </w:r>
          </w:p>
          <w:p w14:paraId="033D646C" w14:textId="77777777" w:rsidR="00935B04" w:rsidRDefault="00935B04" w:rsidP="00935B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 xml:space="preserve">ОК 09, </w:t>
            </w:r>
          </w:p>
          <w:p w14:paraId="35DB3114" w14:textId="77777777" w:rsidR="00935B04" w:rsidRDefault="00935B04" w:rsidP="00935B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 xml:space="preserve">ПК 1.1, </w:t>
            </w:r>
          </w:p>
          <w:p w14:paraId="76C4DAAA" w14:textId="77777777" w:rsidR="00935B04" w:rsidRDefault="00935B04" w:rsidP="00935B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 xml:space="preserve">ПК 1.2, </w:t>
            </w:r>
          </w:p>
          <w:p w14:paraId="69C54C8F" w14:textId="77777777" w:rsidR="00935B04" w:rsidRDefault="00935B04" w:rsidP="00935B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 xml:space="preserve">ПК 1.3, </w:t>
            </w:r>
          </w:p>
          <w:p w14:paraId="7B40D399" w14:textId="77777777" w:rsidR="00935B04" w:rsidRDefault="00935B04" w:rsidP="00935B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 xml:space="preserve">ПК 1.4, </w:t>
            </w:r>
          </w:p>
          <w:p w14:paraId="57D11A45" w14:textId="77777777" w:rsidR="00935B04" w:rsidRDefault="00935B04" w:rsidP="00935B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 xml:space="preserve">ПК 1.5, </w:t>
            </w:r>
          </w:p>
          <w:p w14:paraId="1EF5C615" w14:textId="77777777" w:rsidR="00935B04" w:rsidRDefault="00935B04" w:rsidP="00935B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 xml:space="preserve">ПК 2.2, </w:t>
            </w:r>
          </w:p>
          <w:p w14:paraId="467FA4DC" w14:textId="77777777" w:rsidR="00935B04" w:rsidRDefault="00935B04" w:rsidP="00935B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 xml:space="preserve">ПК 2.3, </w:t>
            </w:r>
          </w:p>
          <w:p w14:paraId="3A03FCCE" w14:textId="77777777" w:rsidR="00935B04" w:rsidRDefault="00935B04" w:rsidP="00935B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ПК 2.4,</w:t>
            </w:r>
          </w:p>
          <w:p w14:paraId="79E16E61" w14:textId="4951C69D" w:rsidR="00935B04" w:rsidRDefault="00935B04" w:rsidP="00935B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 xml:space="preserve">ПК 2.5, </w:t>
            </w:r>
          </w:p>
          <w:p w14:paraId="3A14C18B" w14:textId="77777777" w:rsidR="00935B04" w:rsidRDefault="00935B04" w:rsidP="00935B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 xml:space="preserve">ПК 2.6, </w:t>
            </w:r>
          </w:p>
          <w:p w14:paraId="419CC781" w14:textId="58546E35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ПК 2.7</w:t>
            </w:r>
          </w:p>
          <w:p w14:paraId="369E726F" w14:textId="77777777" w:rsidR="00935B04" w:rsidRPr="00935B04" w:rsidRDefault="00935B04" w:rsidP="00935B0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798EC9B" w14:textId="77777777" w:rsidR="00935B04" w:rsidRPr="00935B04" w:rsidRDefault="00935B04" w:rsidP="00935B0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</w:tcPr>
          <w:p w14:paraId="40B9DFCF" w14:textId="77777777" w:rsidR="00935B04" w:rsidRPr="00935B04" w:rsidRDefault="00935B04" w:rsidP="00935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- выполнять технические измерения, необходимые при проведении работ по техническому обслуживанию и ремонту сельскохозяйственной техники и оборудования;</w:t>
            </w:r>
          </w:p>
          <w:p w14:paraId="35CBD873" w14:textId="77777777" w:rsidR="00935B04" w:rsidRPr="00935B04" w:rsidRDefault="00935B04" w:rsidP="00935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- осознанно выбирать средства и методы измерения в соответствии с технологической задачей, обеспечивать поддержание качества работ;</w:t>
            </w:r>
          </w:p>
          <w:p w14:paraId="683B7BDB" w14:textId="77777777" w:rsidR="00935B04" w:rsidRPr="00935B04" w:rsidRDefault="00935B04" w:rsidP="00935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- указывать в технической документации требования к точности размеров, форме и взаимному расположению поверхностей, к качеству поверхности;</w:t>
            </w:r>
          </w:p>
          <w:p w14:paraId="4D0B76B8" w14:textId="77777777" w:rsidR="00935B04" w:rsidRPr="00935B04" w:rsidRDefault="00935B04" w:rsidP="00935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- пользоваться таблицами стандартов и справочниками, в том числе в электронной форме, для поиска нужной технической информации;</w:t>
            </w:r>
          </w:p>
          <w:p w14:paraId="4BD65BD7" w14:textId="77777777" w:rsidR="00935B04" w:rsidRPr="00935B04" w:rsidRDefault="00935B04" w:rsidP="00935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- рассчитывать соединения деталей для определения допустимости износа и работоспособности, для возможности конструкторской доработки.</w:t>
            </w:r>
          </w:p>
          <w:p w14:paraId="798E2FA1" w14:textId="77777777" w:rsidR="00935B04" w:rsidRPr="00935B04" w:rsidRDefault="00935B04" w:rsidP="00935B04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14:paraId="5EC61C3D" w14:textId="77777777" w:rsidR="00935B04" w:rsidRPr="00935B04" w:rsidRDefault="00935B04" w:rsidP="00935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основные понятия, термины и определения;</w:t>
            </w:r>
          </w:p>
          <w:p w14:paraId="71362799" w14:textId="77777777" w:rsidR="00935B04" w:rsidRPr="00935B04" w:rsidRDefault="00935B04" w:rsidP="00935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- средства метрологии, стандартизации и сертификации;</w:t>
            </w:r>
          </w:p>
          <w:p w14:paraId="459A17CF" w14:textId="77777777" w:rsidR="00935B04" w:rsidRPr="00935B04" w:rsidRDefault="00935B04" w:rsidP="00935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- профессиональные элементы международной и региональной стандартизации;</w:t>
            </w:r>
          </w:p>
          <w:p w14:paraId="43904A86" w14:textId="77777777" w:rsidR="00935B04" w:rsidRPr="00935B04" w:rsidRDefault="00935B04" w:rsidP="00935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- показатели качества и методы их оценки;</w:t>
            </w:r>
          </w:p>
          <w:p w14:paraId="1187C6DB" w14:textId="77777777" w:rsidR="00935B04" w:rsidRPr="00935B04" w:rsidRDefault="00935B04" w:rsidP="00935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- системы и схемы сертификации</w:t>
            </w:r>
          </w:p>
          <w:p w14:paraId="20E480AC" w14:textId="77777777" w:rsidR="00935B04" w:rsidRPr="00935B04" w:rsidRDefault="00935B04" w:rsidP="00935B04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8E6CC0B" w14:textId="77777777" w:rsidR="00935B04" w:rsidRPr="00935B04" w:rsidRDefault="00935B04" w:rsidP="00935B04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3538070" w14:textId="1986303B" w:rsidR="00935B04" w:rsidRDefault="00935B04" w:rsidP="00935B04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35B04">
        <w:rPr>
          <w:rFonts w:ascii="Times New Roman" w:hAnsi="Times New Roman"/>
          <w:b/>
          <w:sz w:val="24"/>
          <w:szCs w:val="24"/>
        </w:rPr>
        <w:t>2. СТРУКТУРА И СОДЕРЖАНИЕ УЧЕБНОЙ ДИСЦИПЛИНЫ</w:t>
      </w:r>
    </w:p>
    <w:p w14:paraId="4BF4FF08" w14:textId="77777777" w:rsidR="00935B04" w:rsidRPr="00935B04" w:rsidRDefault="00935B04" w:rsidP="00935B04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5732B84" w14:textId="613D5C0F" w:rsidR="00935B04" w:rsidRDefault="00935B04" w:rsidP="00935B04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35B04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p w14:paraId="0A01A24A" w14:textId="77777777" w:rsidR="00935B04" w:rsidRPr="00935B04" w:rsidRDefault="00935B04" w:rsidP="00935B04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4868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71"/>
        <w:gridCol w:w="1839"/>
        <w:gridCol w:w="10"/>
      </w:tblGrid>
      <w:tr w:rsidR="00935B04" w:rsidRPr="00935B04" w14:paraId="07B76277" w14:textId="77777777" w:rsidTr="00935B04">
        <w:trPr>
          <w:gridAfter w:val="1"/>
          <w:wAfter w:w="5" w:type="pct"/>
          <w:trHeight w:val="490"/>
        </w:trPr>
        <w:tc>
          <w:tcPr>
            <w:tcW w:w="4068" w:type="pct"/>
            <w:vAlign w:val="center"/>
          </w:tcPr>
          <w:p w14:paraId="0E595746" w14:textId="77777777" w:rsidR="00935B04" w:rsidRPr="00935B04" w:rsidRDefault="00935B04" w:rsidP="00935B04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14:paraId="1475D6A0" w14:textId="77777777" w:rsidR="00935B04" w:rsidRPr="00935B04" w:rsidRDefault="00935B04" w:rsidP="00935B04">
            <w:pPr>
              <w:suppressAutoHyphens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935B04" w:rsidRPr="00935B04" w14:paraId="1E626CDF" w14:textId="77777777" w:rsidTr="00935B04">
        <w:trPr>
          <w:gridAfter w:val="1"/>
          <w:wAfter w:w="5" w:type="pct"/>
          <w:trHeight w:val="490"/>
        </w:trPr>
        <w:tc>
          <w:tcPr>
            <w:tcW w:w="4068" w:type="pct"/>
            <w:vAlign w:val="center"/>
          </w:tcPr>
          <w:p w14:paraId="21491466" w14:textId="77777777" w:rsidR="00935B04" w:rsidRPr="00935B04" w:rsidRDefault="00935B04" w:rsidP="00935B04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927" w:type="pct"/>
            <w:vAlign w:val="center"/>
          </w:tcPr>
          <w:p w14:paraId="0BA04421" w14:textId="77777777" w:rsidR="00935B04" w:rsidRPr="00935B04" w:rsidRDefault="00935B04" w:rsidP="00935B0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iCs/>
                <w:sz w:val="24"/>
                <w:szCs w:val="24"/>
              </w:rPr>
              <w:t>36</w:t>
            </w:r>
          </w:p>
        </w:tc>
      </w:tr>
      <w:tr w:rsidR="00935B04" w:rsidRPr="00935B04" w14:paraId="6B481770" w14:textId="77777777" w:rsidTr="00935B04">
        <w:trPr>
          <w:gridAfter w:val="1"/>
          <w:wAfter w:w="5" w:type="pct"/>
          <w:trHeight w:val="490"/>
        </w:trPr>
        <w:tc>
          <w:tcPr>
            <w:tcW w:w="4068" w:type="pct"/>
            <w:shd w:val="clear" w:color="auto" w:fill="auto"/>
            <w:vAlign w:val="center"/>
          </w:tcPr>
          <w:p w14:paraId="40F77A68" w14:textId="77777777" w:rsidR="00935B04" w:rsidRPr="00935B04" w:rsidRDefault="00935B04" w:rsidP="00935B04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711FC7FD" w14:textId="529240B1" w:rsidR="00935B04" w:rsidRPr="00935B04" w:rsidRDefault="00935B04" w:rsidP="00935B0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20</w:t>
            </w:r>
          </w:p>
        </w:tc>
      </w:tr>
      <w:tr w:rsidR="00935B04" w:rsidRPr="00935B04" w14:paraId="7D76BCE2" w14:textId="77777777" w:rsidTr="00935B04">
        <w:trPr>
          <w:trHeight w:val="336"/>
        </w:trPr>
        <w:tc>
          <w:tcPr>
            <w:tcW w:w="5000" w:type="pct"/>
            <w:gridSpan w:val="3"/>
            <w:vAlign w:val="center"/>
          </w:tcPr>
          <w:p w14:paraId="47B81E7F" w14:textId="77777777" w:rsidR="00935B04" w:rsidRPr="00935B04" w:rsidRDefault="00935B04" w:rsidP="00935B04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в т. ч.:</w:t>
            </w:r>
          </w:p>
        </w:tc>
      </w:tr>
      <w:tr w:rsidR="00935B04" w:rsidRPr="00935B04" w14:paraId="38AFD537" w14:textId="77777777" w:rsidTr="00935B04">
        <w:trPr>
          <w:gridAfter w:val="1"/>
          <w:wAfter w:w="5" w:type="pct"/>
          <w:trHeight w:val="490"/>
        </w:trPr>
        <w:tc>
          <w:tcPr>
            <w:tcW w:w="4068" w:type="pct"/>
            <w:vAlign w:val="center"/>
          </w:tcPr>
          <w:p w14:paraId="4F3926A2" w14:textId="77777777" w:rsidR="00935B04" w:rsidRPr="00935B04" w:rsidRDefault="00935B04" w:rsidP="00935B0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14:paraId="5E8BEA7E" w14:textId="77777777" w:rsidR="00935B04" w:rsidRPr="00935B04" w:rsidRDefault="00935B04" w:rsidP="00935B0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iCs/>
                <w:sz w:val="24"/>
                <w:szCs w:val="24"/>
              </w:rPr>
              <w:t>16</w:t>
            </w:r>
          </w:p>
        </w:tc>
      </w:tr>
      <w:tr w:rsidR="00935B04" w:rsidRPr="00935B04" w14:paraId="710C4789" w14:textId="77777777" w:rsidTr="00935B04">
        <w:trPr>
          <w:gridAfter w:val="1"/>
          <w:wAfter w:w="5" w:type="pct"/>
          <w:trHeight w:val="490"/>
        </w:trPr>
        <w:tc>
          <w:tcPr>
            <w:tcW w:w="4068" w:type="pct"/>
            <w:vAlign w:val="center"/>
          </w:tcPr>
          <w:p w14:paraId="4C9378F8" w14:textId="77777777" w:rsidR="00935B04" w:rsidRPr="00935B04" w:rsidRDefault="00935B04" w:rsidP="00935B04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лабораторные работы</w:t>
            </w:r>
            <w:r w:rsidRPr="00935B04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27" w:type="pct"/>
            <w:vAlign w:val="center"/>
          </w:tcPr>
          <w:p w14:paraId="5094A1B4" w14:textId="77777777" w:rsidR="00935B04" w:rsidRPr="00935B04" w:rsidRDefault="00935B04" w:rsidP="00935B0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</w:tr>
      <w:tr w:rsidR="00935B04" w:rsidRPr="00935B04" w14:paraId="102B4D0D" w14:textId="77777777" w:rsidTr="00935B04">
        <w:trPr>
          <w:gridAfter w:val="1"/>
          <w:wAfter w:w="5" w:type="pct"/>
          <w:trHeight w:val="490"/>
        </w:trPr>
        <w:tc>
          <w:tcPr>
            <w:tcW w:w="4068" w:type="pct"/>
            <w:vAlign w:val="center"/>
          </w:tcPr>
          <w:p w14:paraId="7F21481B" w14:textId="77777777" w:rsidR="00935B04" w:rsidRPr="00935B04" w:rsidRDefault="00935B04" w:rsidP="00935B04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  <w:r w:rsidRPr="00935B04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927" w:type="pct"/>
            <w:vAlign w:val="center"/>
          </w:tcPr>
          <w:p w14:paraId="3AD81F08" w14:textId="77777777" w:rsidR="00935B04" w:rsidRPr="00935B04" w:rsidRDefault="00935B04" w:rsidP="00935B0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iCs/>
                <w:sz w:val="24"/>
                <w:szCs w:val="24"/>
              </w:rPr>
              <w:t>14</w:t>
            </w:r>
          </w:p>
        </w:tc>
      </w:tr>
      <w:tr w:rsidR="00935B04" w:rsidRPr="00935B04" w14:paraId="4428FC56" w14:textId="77777777" w:rsidTr="00935B04">
        <w:trPr>
          <w:gridAfter w:val="1"/>
          <w:wAfter w:w="5" w:type="pct"/>
          <w:trHeight w:val="267"/>
        </w:trPr>
        <w:tc>
          <w:tcPr>
            <w:tcW w:w="4068" w:type="pct"/>
            <w:vAlign w:val="center"/>
          </w:tcPr>
          <w:p w14:paraId="1187F95A" w14:textId="77777777" w:rsidR="00935B04" w:rsidRPr="00935B04" w:rsidRDefault="00935B04" w:rsidP="00935B04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935B04">
              <w:rPr>
                <w:rFonts w:ascii="Times New Roman" w:hAnsi="Times New Roman"/>
                <w:i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927" w:type="pct"/>
            <w:vAlign w:val="center"/>
          </w:tcPr>
          <w:p w14:paraId="2875A433" w14:textId="77777777" w:rsidR="00935B04" w:rsidRPr="00935B04" w:rsidRDefault="00935B04" w:rsidP="00935B04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935B04" w:rsidRPr="00935B04" w14:paraId="0329EBE7" w14:textId="77777777" w:rsidTr="00935B04">
        <w:trPr>
          <w:gridAfter w:val="1"/>
          <w:wAfter w:w="5" w:type="pct"/>
          <w:trHeight w:val="331"/>
        </w:trPr>
        <w:tc>
          <w:tcPr>
            <w:tcW w:w="4068" w:type="pct"/>
            <w:vAlign w:val="center"/>
          </w:tcPr>
          <w:p w14:paraId="736557D7" w14:textId="66B5C97E" w:rsidR="00935B04" w:rsidRPr="00935B04" w:rsidRDefault="00935B04" w:rsidP="00935B04">
            <w:pPr>
              <w:suppressAutoHyphens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iCs/>
                <w:sz w:val="24"/>
                <w:szCs w:val="24"/>
              </w:rPr>
              <w:t>Промежуточная аттестация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в форме дифференцированного зачета</w:t>
            </w:r>
          </w:p>
        </w:tc>
        <w:tc>
          <w:tcPr>
            <w:tcW w:w="927" w:type="pct"/>
            <w:vAlign w:val="center"/>
          </w:tcPr>
          <w:p w14:paraId="11E7C2D4" w14:textId="01C53ADC" w:rsidR="00935B04" w:rsidRPr="00935B04" w:rsidRDefault="00935B04" w:rsidP="00935B0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</w:tr>
    </w:tbl>
    <w:p w14:paraId="4F0FED38" w14:textId="77777777" w:rsidR="00935B04" w:rsidRPr="00935B04" w:rsidRDefault="00935B04" w:rsidP="00935B04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  <w:sectPr w:rsidR="00935B04" w:rsidRPr="00935B04" w:rsidSect="00DF27BE">
          <w:footerReference w:type="even" r:id="rId7"/>
          <w:footerReference w:type="default" r:id="rId8"/>
          <w:pgSz w:w="11906" w:h="16838"/>
          <w:pgMar w:top="851" w:right="567" w:bottom="851" w:left="1134" w:header="708" w:footer="708" w:gutter="0"/>
          <w:cols w:space="720"/>
          <w:titlePg/>
          <w:docGrid w:linePitch="299"/>
        </w:sectPr>
      </w:pPr>
    </w:p>
    <w:p w14:paraId="310C6964" w14:textId="10E8A735" w:rsidR="00935B04" w:rsidRDefault="00935B04" w:rsidP="00935B0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35B04">
        <w:rPr>
          <w:rFonts w:ascii="Times New Roman" w:hAnsi="Times New Roman"/>
          <w:b/>
          <w:iCs/>
          <w:sz w:val="24"/>
          <w:szCs w:val="24"/>
        </w:rPr>
        <w:lastRenderedPageBreak/>
        <w:t>2.2.</w:t>
      </w:r>
      <w:r w:rsidRPr="00935B04">
        <w:rPr>
          <w:rFonts w:ascii="Times New Roman" w:hAnsi="Times New Roman"/>
          <w:b/>
          <w:sz w:val="24"/>
          <w:szCs w:val="24"/>
        </w:rPr>
        <w:t xml:space="preserve"> Тематический план и содержание учебной дисциплины </w:t>
      </w:r>
    </w:p>
    <w:p w14:paraId="486352CD" w14:textId="77777777" w:rsidR="00935B04" w:rsidRPr="00935B04" w:rsidRDefault="00935B04" w:rsidP="00935B04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1"/>
        <w:gridCol w:w="8969"/>
        <w:gridCol w:w="1748"/>
        <w:gridCol w:w="1901"/>
      </w:tblGrid>
      <w:tr w:rsidR="00935B04" w:rsidRPr="00935B04" w14:paraId="3FD2B1C8" w14:textId="77777777" w:rsidTr="00935B04">
        <w:trPr>
          <w:trHeight w:val="20"/>
        </w:trPr>
        <w:tc>
          <w:tcPr>
            <w:tcW w:w="852" w:type="pct"/>
            <w:shd w:val="clear" w:color="auto" w:fill="auto"/>
            <w:vAlign w:val="center"/>
          </w:tcPr>
          <w:p w14:paraId="4433F852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016" w:type="pct"/>
            <w:shd w:val="clear" w:color="auto" w:fill="auto"/>
            <w:vAlign w:val="center"/>
          </w:tcPr>
          <w:p w14:paraId="18CA3736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543" w:type="pct"/>
            <w:vAlign w:val="center"/>
          </w:tcPr>
          <w:p w14:paraId="20B4C8CB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sz w:val="24"/>
                <w:szCs w:val="24"/>
              </w:rPr>
              <w:t>Объем, акад. ч / в том числе в форме практической подготовки, акад. ч</w:t>
            </w:r>
          </w:p>
        </w:tc>
        <w:tc>
          <w:tcPr>
            <w:tcW w:w="589" w:type="pct"/>
            <w:vAlign w:val="center"/>
          </w:tcPr>
          <w:p w14:paraId="5287D3BC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sz w:val="24"/>
                <w:szCs w:val="24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935B04" w:rsidRPr="00935B04" w14:paraId="17D0E627" w14:textId="77777777" w:rsidTr="00957D30">
        <w:trPr>
          <w:trHeight w:val="20"/>
        </w:trPr>
        <w:tc>
          <w:tcPr>
            <w:tcW w:w="3868" w:type="pct"/>
            <w:gridSpan w:val="2"/>
            <w:shd w:val="clear" w:color="auto" w:fill="auto"/>
          </w:tcPr>
          <w:p w14:paraId="10FB215F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Раздел 1. Основы стандартизации</w:t>
            </w:r>
          </w:p>
        </w:tc>
        <w:tc>
          <w:tcPr>
            <w:tcW w:w="543" w:type="pct"/>
            <w:shd w:val="clear" w:color="auto" w:fill="auto"/>
          </w:tcPr>
          <w:p w14:paraId="0D3BF994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sz w:val="24"/>
                <w:szCs w:val="24"/>
              </w:rPr>
              <w:t>5/-</w:t>
            </w:r>
          </w:p>
        </w:tc>
        <w:tc>
          <w:tcPr>
            <w:tcW w:w="589" w:type="pct"/>
          </w:tcPr>
          <w:p w14:paraId="50E261DB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935B04" w:rsidRPr="00935B04" w14:paraId="713ADDF8" w14:textId="77777777" w:rsidTr="00957D30">
        <w:trPr>
          <w:trHeight w:val="20"/>
        </w:trPr>
        <w:tc>
          <w:tcPr>
            <w:tcW w:w="852" w:type="pct"/>
            <w:vMerge w:val="restart"/>
            <w:shd w:val="clear" w:color="auto" w:fill="auto"/>
          </w:tcPr>
          <w:p w14:paraId="441A269B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Тема 1.1 Государственная система стандартизации</w:t>
            </w:r>
          </w:p>
          <w:p w14:paraId="3A47EA3E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73F20F82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43" w:type="pct"/>
            <w:shd w:val="clear" w:color="auto" w:fill="auto"/>
          </w:tcPr>
          <w:p w14:paraId="2849D6E7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9" w:type="pct"/>
            <w:vMerge w:val="restart"/>
          </w:tcPr>
          <w:p w14:paraId="549EF571" w14:textId="256C654E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ОК 01, ОК 02, ОК 01, ОК 02, ОК 09, ПК 1.1, ПК 1.2, ПК 1.3, ПК 1.4, ПК 1.5, ПК 2.2, ПК 2.3, ПК 2.4, ПК 2.5, ПК 2.6, ПК 2.7</w:t>
            </w:r>
          </w:p>
        </w:tc>
      </w:tr>
      <w:tr w:rsidR="00935B04" w:rsidRPr="00935B04" w14:paraId="39F1624E" w14:textId="77777777" w:rsidTr="00957D30">
        <w:trPr>
          <w:trHeight w:val="20"/>
        </w:trPr>
        <w:tc>
          <w:tcPr>
            <w:tcW w:w="852" w:type="pct"/>
            <w:vMerge/>
            <w:shd w:val="clear" w:color="auto" w:fill="auto"/>
          </w:tcPr>
          <w:p w14:paraId="7A625ED6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2ADD3FBD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iCs/>
                <w:sz w:val="24"/>
                <w:szCs w:val="24"/>
              </w:rPr>
              <w:t>Задачи стандартизации. Основные понятия и определения. Органы и службы по стандартизации. Виды стандартов. Государственный контроль за соблюдением требований государственных стандартов. Нормализованный контроль технической документации.</w:t>
            </w:r>
          </w:p>
        </w:tc>
        <w:tc>
          <w:tcPr>
            <w:tcW w:w="543" w:type="pct"/>
            <w:shd w:val="clear" w:color="auto" w:fill="auto"/>
          </w:tcPr>
          <w:p w14:paraId="04E30337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9" w:type="pct"/>
            <w:vMerge/>
          </w:tcPr>
          <w:p w14:paraId="13FF0862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35B04" w:rsidRPr="00935B04" w14:paraId="3A82BF94" w14:textId="77777777" w:rsidTr="00957D30">
        <w:trPr>
          <w:trHeight w:val="257"/>
        </w:trPr>
        <w:tc>
          <w:tcPr>
            <w:tcW w:w="852" w:type="pct"/>
            <w:vMerge w:val="restart"/>
            <w:shd w:val="clear" w:color="auto" w:fill="auto"/>
          </w:tcPr>
          <w:p w14:paraId="7C5527D8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Тема 1.2 Межотраслевые комплексы стандартов</w:t>
            </w:r>
          </w:p>
          <w:p w14:paraId="69E67DAE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4A7071EC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Содержание учебного материала)</w:t>
            </w:r>
          </w:p>
        </w:tc>
        <w:tc>
          <w:tcPr>
            <w:tcW w:w="543" w:type="pct"/>
            <w:shd w:val="clear" w:color="auto" w:fill="auto"/>
          </w:tcPr>
          <w:p w14:paraId="56CF5249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89" w:type="pct"/>
            <w:vMerge w:val="restart"/>
          </w:tcPr>
          <w:p w14:paraId="6A949568" w14:textId="77777777" w:rsidR="00935B04" w:rsidRPr="00935B04" w:rsidRDefault="00935B04" w:rsidP="00935B04">
            <w:pPr>
              <w:pStyle w:val="a7"/>
              <w:spacing w:before="0" w:after="0"/>
              <w:ind w:left="0"/>
            </w:pPr>
            <w:r w:rsidRPr="00935B04">
              <w:t>ОК 01, ОК 02, ОК 09, ОК 10</w:t>
            </w:r>
          </w:p>
          <w:p w14:paraId="61349D48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35B04" w:rsidRPr="00935B04" w14:paraId="76C431E0" w14:textId="77777777" w:rsidTr="00957D30">
        <w:trPr>
          <w:trHeight w:val="1104"/>
        </w:trPr>
        <w:tc>
          <w:tcPr>
            <w:tcW w:w="852" w:type="pct"/>
            <w:vMerge/>
            <w:shd w:val="clear" w:color="auto" w:fill="auto"/>
          </w:tcPr>
          <w:p w14:paraId="44FC643C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219E38FA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iCs/>
                <w:sz w:val="24"/>
                <w:szCs w:val="24"/>
              </w:rPr>
              <w:t>Единая система конструкторской документации (ЕСКД). Единая система технологической документации (ЕСТД). Комплексы стандартов по безопасности жизнедеятельности (ССБТ). Система разработки и постановки продукции на производство (СРПП).</w:t>
            </w:r>
          </w:p>
        </w:tc>
        <w:tc>
          <w:tcPr>
            <w:tcW w:w="543" w:type="pct"/>
            <w:shd w:val="clear" w:color="auto" w:fill="auto"/>
          </w:tcPr>
          <w:p w14:paraId="4DFC86DE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9" w:type="pct"/>
            <w:vMerge/>
          </w:tcPr>
          <w:p w14:paraId="6BCEC764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35B04" w:rsidRPr="00935B04" w14:paraId="712684F6" w14:textId="77777777" w:rsidTr="00957D30">
        <w:trPr>
          <w:trHeight w:val="460"/>
        </w:trPr>
        <w:tc>
          <w:tcPr>
            <w:tcW w:w="852" w:type="pct"/>
            <w:vMerge/>
            <w:shd w:val="clear" w:color="auto" w:fill="auto"/>
          </w:tcPr>
          <w:p w14:paraId="5FBA439A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07C05413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В том числе лабораторных и практических занятий </w:t>
            </w:r>
          </w:p>
        </w:tc>
        <w:tc>
          <w:tcPr>
            <w:tcW w:w="543" w:type="pct"/>
            <w:shd w:val="clear" w:color="auto" w:fill="auto"/>
          </w:tcPr>
          <w:p w14:paraId="78660A4E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9" w:type="pct"/>
            <w:vMerge/>
          </w:tcPr>
          <w:p w14:paraId="7DA65562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35B04" w:rsidRPr="00935B04" w14:paraId="738191F5" w14:textId="77777777" w:rsidTr="00957D30">
        <w:trPr>
          <w:trHeight w:val="460"/>
        </w:trPr>
        <w:tc>
          <w:tcPr>
            <w:tcW w:w="852" w:type="pct"/>
            <w:vMerge/>
            <w:shd w:val="clear" w:color="auto" w:fill="auto"/>
          </w:tcPr>
          <w:p w14:paraId="6DC7D504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2643D9D7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iCs/>
                <w:sz w:val="24"/>
                <w:szCs w:val="24"/>
              </w:rPr>
              <w:t>Лабораторная работа: Изучение комплексов стандартов ЕСКД, ЕСТД</w:t>
            </w:r>
          </w:p>
        </w:tc>
        <w:tc>
          <w:tcPr>
            <w:tcW w:w="543" w:type="pct"/>
            <w:shd w:val="clear" w:color="auto" w:fill="auto"/>
          </w:tcPr>
          <w:p w14:paraId="1408C96D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9" w:type="pct"/>
            <w:vMerge/>
          </w:tcPr>
          <w:p w14:paraId="3024168B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35B04" w:rsidRPr="00935B04" w14:paraId="30ED14E3" w14:textId="77777777" w:rsidTr="00957D30">
        <w:trPr>
          <w:trHeight w:val="20"/>
        </w:trPr>
        <w:tc>
          <w:tcPr>
            <w:tcW w:w="852" w:type="pct"/>
            <w:vMerge w:val="restart"/>
            <w:shd w:val="clear" w:color="auto" w:fill="auto"/>
          </w:tcPr>
          <w:p w14:paraId="4CC95E70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Тема 1.3 Международная, региональная и национальная стандартизация</w:t>
            </w:r>
          </w:p>
        </w:tc>
        <w:tc>
          <w:tcPr>
            <w:tcW w:w="3016" w:type="pct"/>
            <w:shd w:val="clear" w:color="auto" w:fill="auto"/>
          </w:tcPr>
          <w:p w14:paraId="6438C108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43" w:type="pct"/>
            <w:shd w:val="clear" w:color="auto" w:fill="auto"/>
          </w:tcPr>
          <w:p w14:paraId="705241A5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89" w:type="pct"/>
            <w:vMerge w:val="restart"/>
          </w:tcPr>
          <w:p w14:paraId="1EAD4CCE" w14:textId="77777777" w:rsidR="00935B04" w:rsidRPr="00935B04" w:rsidRDefault="00935B04" w:rsidP="00935B04">
            <w:pPr>
              <w:pStyle w:val="a7"/>
              <w:spacing w:before="0" w:after="0"/>
              <w:ind w:left="0"/>
            </w:pPr>
            <w:r w:rsidRPr="00935B04">
              <w:t>ОК 01, ОК 02, ОК 09, ОК 10</w:t>
            </w:r>
          </w:p>
          <w:p w14:paraId="79684A08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35B04" w:rsidRPr="00935B04" w14:paraId="602E4735" w14:textId="77777777" w:rsidTr="00957D30">
        <w:trPr>
          <w:trHeight w:val="20"/>
        </w:trPr>
        <w:tc>
          <w:tcPr>
            <w:tcW w:w="852" w:type="pct"/>
            <w:vMerge/>
            <w:shd w:val="clear" w:color="auto" w:fill="auto"/>
          </w:tcPr>
          <w:p w14:paraId="1247053C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49A08E30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iCs/>
                <w:sz w:val="24"/>
                <w:szCs w:val="24"/>
              </w:rPr>
              <w:t>Межгосударственная система по стандартизации (МГСС). Международная организация по стандартизации (ИСО). Международная электротехническая комиссия (МЭК). Экономическая эффективность стандартизации.</w:t>
            </w:r>
          </w:p>
        </w:tc>
        <w:tc>
          <w:tcPr>
            <w:tcW w:w="543" w:type="pct"/>
            <w:shd w:val="clear" w:color="auto" w:fill="auto"/>
          </w:tcPr>
          <w:p w14:paraId="2F7B948A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589" w:type="pct"/>
            <w:vMerge/>
          </w:tcPr>
          <w:p w14:paraId="32FE4874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935B04" w:rsidRPr="00935B04" w14:paraId="640ADDEB" w14:textId="77777777" w:rsidTr="00957D30">
        <w:trPr>
          <w:trHeight w:val="20"/>
        </w:trPr>
        <w:tc>
          <w:tcPr>
            <w:tcW w:w="3868" w:type="pct"/>
            <w:gridSpan w:val="2"/>
            <w:shd w:val="clear" w:color="auto" w:fill="auto"/>
          </w:tcPr>
          <w:p w14:paraId="6A6E9784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lastRenderedPageBreak/>
              <w:t>Раздел 2. Основы взаимозаменяемости</w:t>
            </w:r>
          </w:p>
        </w:tc>
        <w:tc>
          <w:tcPr>
            <w:tcW w:w="543" w:type="pct"/>
            <w:shd w:val="clear" w:color="auto" w:fill="auto"/>
          </w:tcPr>
          <w:p w14:paraId="2FB785EF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sz w:val="24"/>
                <w:szCs w:val="24"/>
              </w:rPr>
              <w:t>22/11</w:t>
            </w:r>
          </w:p>
        </w:tc>
        <w:tc>
          <w:tcPr>
            <w:tcW w:w="589" w:type="pct"/>
          </w:tcPr>
          <w:p w14:paraId="2E99F9A4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35B04" w:rsidRPr="00935B04" w14:paraId="2B873DCC" w14:textId="77777777" w:rsidTr="00957D30">
        <w:trPr>
          <w:trHeight w:val="20"/>
        </w:trPr>
        <w:tc>
          <w:tcPr>
            <w:tcW w:w="852" w:type="pct"/>
            <w:vMerge w:val="restart"/>
            <w:shd w:val="clear" w:color="auto" w:fill="auto"/>
          </w:tcPr>
          <w:p w14:paraId="0FF07C4E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Тема 2.1 Взаимозаменяемость гладких цилиндрических деталей</w:t>
            </w:r>
          </w:p>
          <w:p w14:paraId="17DD8073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27957387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43" w:type="pct"/>
            <w:shd w:val="clear" w:color="auto" w:fill="auto"/>
          </w:tcPr>
          <w:p w14:paraId="2B7DBAEA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89" w:type="pct"/>
            <w:vMerge w:val="restart"/>
          </w:tcPr>
          <w:p w14:paraId="117877AE" w14:textId="77777777" w:rsidR="00935B04" w:rsidRPr="00935B04" w:rsidRDefault="00935B04" w:rsidP="00935B04">
            <w:pPr>
              <w:pStyle w:val="a7"/>
              <w:spacing w:before="0" w:after="0"/>
              <w:ind w:left="0"/>
            </w:pPr>
            <w:r w:rsidRPr="00935B04">
              <w:t>ОК 01, ОК 02, ОК 09, ОК 10</w:t>
            </w:r>
          </w:p>
          <w:p w14:paraId="55940B6D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35B04" w:rsidRPr="00935B04" w14:paraId="462F7A3D" w14:textId="77777777" w:rsidTr="00957D30">
        <w:trPr>
          <w:trHeight w:val="20"/>
        </w:trPr>
        <w:tc>
          <w:tcPr>
            <w:tcW w:w="852" w:type="pct"/>
            <w:vMerge/>
            <w:shd w:val="clear" w:color="auto" w:fill="auto"/>
          </w:tcPr>
          <w:p w14:paraId="7E5A95D8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74337E65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iCs/>
                <w:sz w:val="24"/>
                <w:szCs w:val="24"/>
              </w:rPr>
              <w:t>Основные понятия и определения. Общие положения ЕСДП. Обозначение полей допусков, предельных отклонений и посадок на чертежах. Неуказанные предельные отклонения размеров. Расчет и выбор посадок.</w:t>
            </w:r>
          </w:p>
        </w:tc>
        <w:tc>
          <w:tcPr>
            <w:tcW w:w="543" w:type="pct"/>
            <w:shd w:val="clear" w:color="auto" w:fill="auto"/>
          </w:tcPr>
          <w:p w14:paraId="7684DD80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9" w:type="pct"/>
            <w:vMerge/>
          </w:tcPr>
          <w:p w14:paraId="62327E98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35B04" w:rsidRPr="00935B04" w14:paraId="686249F0" w14:textId="77777777" w:rsidTr="00957D30">
        <w:trPr>
          <w:trHeight w:val="20"/>
        </w:trPr>
        <w:tc>
          <w:tcPr>
            <w:tcW w:w="852" w:type="pct"/>
            <w:vMerge/>
            <w:shd w:val="clear" w:color="auto" w:fill="auto"/>
          </w:tcPr>
          <w:p w14:paraId="26715B04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65BD6EA9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543" w:type="pct"/>
            <w:shd w:val="clear" w:color="auto" w:fill="auto"/>
          </w:tcPr>
          <w:p w14:paraId="2F4B2ACD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89" w:type="pct"/>
            <w:vMerge/>
          </w:tcPr>
          <w:p w14:paraId="71B5D967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35B04" w:rsidRPr="00935B04" w14:paraId="4F6A7D4C" w14:textId="77777777" w:rsidTr="00957D30">
        <w:trPr>
          <w:trHeight w:val="20"/>
        </w:trPr>
        <w:tc>
          <w:tcPr>
            <w:tcW w:w="852" w:type="pct"/>
            <w:vMerge/>
            <w:shd w:val="clear" w:color="auto" w:fill="auto"/>
          </w:tcPr>
          <w:p w14:paraId="1DBB7067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3AD3EEB1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1. </w:t>
            </w:r>
            <w:r w:rsidRPr="00935B04">
              <w:rPr>
                <w:rFonts w:ascii="Times New Roman" w:hAnsi="Times New Roman"/>
                <w:iCs/>
                <w:sz w:val="24"/>
                <w:szCs w:val="24"/>
              </w:rPr>
              <w:t>Допуски и посадки гладких цилиндрических соединений</w:t>
            </w:r>
          </w:p>
        </w:tc>
        <w:tc>
          <w:tcPr>
            <w:tcW w:w="543" w:type="pct"/>
            <w:shd w:val="clear" w:color="auto" w:fill="auto"/>
          </w:tcPr>
          <w:p w14:paraId="6F78DCE1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89" w:type="pct"/>
            <w:vMerge/>
          </w:tcPr>
          <w:p w14:paraId="0ABEA91D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35B04" w:rsidRPr="00935B04" w14:paraId="0271A584" w14:textId="77777777" w:rsidTr="00957D30">
        <w:trPr>
          <w:trHeight w:val="20"/>
        </w:trPr>
        <w:tc>
          <w:tcPr>
            <w:tcW w:w="852" w:type="pct"/>
            <w:vMerge/>
            <w:shd w:val="clear" w:color="auto" w:fill="auto"/>
          </w:tcPr>
          <w:p w14:paraId="4355BC8D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  <w:vAlign w:val="bottom"/>
          </w:tcPr>
          <w:p w14:paraId="4B2F554C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iCs/>
                <w:sz w:val="24"/>
                <w:szCs w:val="24"/>
              </w:rPr>
              <w:t>2.</w:t>
            </w:r>
            <w:r w:rsidRPr="00935B04">
              <w:rPr>
                <w:rFonts w:ascii="Times New Roman" w:hAnsi="Times New Roman"/>
                <w:iCs/>
                <w:sz w:val="24"/>
                <w:szCs w:val="24"/>
              </w:rPr>
              <w:t xml:space="preserve"> Определение годности деталей в цилиндрических соединениях.</w:t>
            </w:r>
          </w:p>
        </w:tc>
        <w:tc>
          <w:tcPr>
            <w:tcW w:w="543" w:type="pct"/>
            <w:shd w:val="clear" w:color="auto" w:fill="auto"/>
          </w:tcPr>
          <w:p w14:paraId="71E829E9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89" w:type="pct"/>
            <w:vMerge/>
          </w:tcPr>
          <w:p w14:paraId="729CBFA9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35B04" w:rsidRPr="00935B04" w14:paraId="61B699C8" w14:textId="77777777" w:rsidTr="00957D30">
        <w:trPr>
          <w:trHeight w:val="20"/>
        </w:trPr>
        <w:tc>
          <w:tcPr>
            <w:tcW w:w="852" w:type="pct"/>
            <w:vMerge/>
            <w:shd w:val="clear" w:color="auto" w:fill="auto"/>
          </w:tcPr>
          <w:p w14:paraId="5CE77AD0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375F70CE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Самостоятельная работа обучающихся </w:t>
            </w:r>
          </w:p>
        </w:tc>
        <w:tc>
          <w:tcPr>
            <w:tcW w:w="543" w:type="pct"/>
            <w:shd w:val="clear" w:color="auto" w:fill="auto"/>
          </w:tcPr>
          <w:p w14:paraId="63776740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9" w:type="pct"/>
            <w:vMerge/>
          </w:tcPr>
          <w:p w14:paraId="76C0E8F9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35B04" w:rsidRPr="00935B04" w14:paraId="789B7C6C" w14:textId="77777777" w:rsidTr="00957D30">
        <w:trPr>
          <w:trHeight w:val="20"/>
        </w:trPr>
        <w:tc>
          <w:tcPr>
            <w:tcW w:w="852" w:type="pct"/>
            <w:vMerge w:val="restart"/>
            <w:shd w:val="clear" w:color="auto" w:fill="auto"/>
          </w:tcPr>
          <w:p w14:paraId="35367B47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Тема 2.2 Точность формы и расположения</w:t>
            </w:r>
          </w:p>
          <w:p w14:paraId="062422AC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3352C5BA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43" w:type="pct"/>
            <w:shd w:val="clear" w:color="auto" w:fill="auto"/>
          </w:tcPr>
          <w:p w14:paraId="09782E9D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89" w:type="pct"/>
            <w:vMerge w:val="restart"/>
          </w:tcPr>
          <w:p w14:paraId="62A0FFCB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ОК 01, ОК 02, ОК 09, ПК 1.1, ПК 1.2, ПК 1.3, ПК 1.4, ПК 1.5, ПК 2.2, ПК 2.3, ПК 2.4, ПК 2.5, ПК 2.6, ПК 2.7</w:t>
            </w:r>
          </w:p>
          <w:p w14:paraId="558208E1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35B04" w:rsidRPr="00935B04" w14:paraId="2A6DE98B" w14:textId="77777777" w:rsidTr="00957D30">
        <w:trPr>
          <w:trHeight w:val="20"/>
        </w:trPr>
        <w:tc>
          <w:tcPr>
            <w:tcW w:w="852" w:type="pct"/>
            <w:vMerge/>
            <w:shd w:val="clear" w:color="auto" w:fill="auto"/>
          </w:tcPr>
          <w:p w14:paraId="00012F87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4888FDEC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iCs/>
                <w:sz w:val="24"/>
                <w:szCs w:val="24"/>
              </w:rPr>
              <w:t>Общие термины и определения. Отклонение и допуски формы, расположения. Суммарные отклонения и допуски формы и расположения поверхностей. Обозначение на чертежах допусков формы и расположения.</w:t>
            </w:r>
          </w:p>
        </w:tc>
        <w:tc>
          <w:tcPr>
            <w:tcW w:w="543" w:type="pct"/>
            <w:shd w:val="clear" w:color="auto" w:fill="auto"/>
          </w:tcPr>
          <w:p w14:paraId="4A822332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9" w:type="pct"/>
            <w:vMerge/>
          </w:tcPr>
          <w:p w14:paraId="7D8D2268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35B04" w:rsidRPr="00935B04" w14:paraId="2EEE8EDE" w14:textId="77777777" w:rsidTr="00957D30">
        <w:trPr>
          <w:trHeight w:val="20"/>
        </w:trPr>
        <w:tc>
          <w:tcPr>
            <w:tcW w:w="852" w:type="pct"/>
            <w:vMerge/>
            <w:shd w:val="clear" w:color="auto" w:fill="auto"/>
          </w:tcPr>
          <w:p w14:paraId="55A5336A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3DB25302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В том числе лабораторных работ </w:t>
            </w:r>
          </w:p>
        </w:tc>
        <w:tc>
          <w:tcPr>
            <w:tcW w:w="543" w:type="pct"/>
            <w:shd w:val="clear" w:color="auto" w:fill="auto"/>
          </w:tcPr>
          <w:p w14:paraId="7D2743F9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89" w:type="pct"/>
            <w:vMerge/>
          </w:tcPr>
          <w:p w14:paraId="666795E6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35B04" w:rsidRPr="00935B04" w14:paraId="498F5908" w14:textId="77777777" w:rsidTr="00957D30">
        <w:trPr>
          <w:trHeight w:val="20"/>
        </w:trPr>
        <w:tc>
          <w:tcPr>
            <w:tcW w:w="852" w:type="pct"/>
            <w:vMerge/>
            <w:shd w:val="clear" w:color="auto" w:fill="auto"/>
          </w:tcPr>
          <w:p w14:paraId="10EBAD39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3C611DA1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iCs/>
                <w:sz w:val="24"/>
                <w:szCs w:val="24"/>
              </w:rPr>
              <w:t>Допуски формы и расположения поверхностей деталей.</w:t>
            </w:r>
          </w:p>
        </w:tc>
        <w:tc>
          <w:tcPr>
            <w:tcW w:w="543" w:type="pct"/>
            <w:shd w:val="clear" w:color="auto" w:fill="auto"/>
          </w:tcPr>
          <w:p w14:paraId="74BA6C9F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89" w:type="pct"/>
            <w:vMerge/>
          </w:tcPr>
          <w:p w14:paraId="2EE60660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35B04" w:rsidRPr="00935B04" w14:paraId="0A9C8D82" w14:textId="77777777" w:rsidTr="00957D30">
        <w:trPr>
          <w:trHeight w:val="20"/>
        </w:trPr>
        <w:tc>
          <w:tcPr>
            <w:tcW w:w="852" w:type="pct"/>
            <w:vMerge/>
            <w:shd w:val="clear" w:color="auto" w:fill="auto"/>
          </w:tcPr>
          <w:p w14:paraId="1B575EAD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01D7D35D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Самостоятельная работа обучающихся </w:t>
            </w:r>
          </w:p>
        </w:tc>
        <w:tc>
          <w:tcPr>
            <w:tcW w:w="543" w:type="pct"/>
            <w:shd w:val="clear" w:color="auto" w:fill="auto"/>
          </w:tcPr>
          <w:p w14:paraId="4FD45952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9" w:type="pct"/>
            <w:vMerge/>
          </w:tcPr>
          <w:p w14:paraId="20738406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35B04" w:rsidRPr="00935B04" w14:paraId="1CA5CB3A" w14:textId="77777777" w:rsidTr="00957D30">
        <w:trPr>
          <w:trHeight w:val="271"/>
        </w:trPr>
        <w:tc>
          <w:tcPr>
            <w:tcW w:w="852" w:type="pct"/>
            <w:vMerge w:val="restart"/>
            <w:shd w:val="clear" w:color="auto" w:fill="auto"/>
          </w:tcPr>
          <w:p w14:paraId="32ED77F6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Тема 2.3 Шероховатость и волнистость поверхности</w:t>
            </w:r>
          </w:p>
          <w:p w14:paraId="5B1FF9FF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74C69F79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43" w:type="pct"/>
            <w:shd w:val="clear" w:color="auto" w:fill="auto"/>
          </w:tcPr>
          <w:p w14:paraId="02E0DE1F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89" w:type="pct"/>
            <w:vMerge w:val="restart"/>
          </w:tcPr>
          <w:p w14:paraId="6A56BD37" w14:textId="4A772B3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ОК 01, ОК 02, ОК 01, ОК 02, ОК 09, ПК 1.1, ПК 1.2, ПК 1.3, ПК 1.4, ПК 1.5, ПК 2.2, ПК 2.3, ПК 2.4, ПК 2.5, ПК 2.6, ПК 2.7</w:t>
            </w:r>
          </w:p>
        </w:tc>
      </w:tr>
      <w:tr w:rsidR="00935B04" w:rsidRPr="00935B04" w14:paraId="0125CA3D" w14:textId="77777777" w:rsidTr="00957D30">
        <w:trPr>
          <w:trHeight w:val="20"/>
        </w:trPr>
        <w:tc>
          <w:tcPr>
            <w:tcW w:w="852" w:type="pct"/>
            <w:vMerge/>
            <w:shd w:val="clear" w:color="auto" w:fill="auto"/>
          </w:tcPr>
          <w:p w14:paraId="1F723BFA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7C73995E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iCs/>
                <w:sz w:val="24"/>
                <w:szCs w:val="24"/>
              </w:rPr>
              <w:t>Основные понятия и определения. Обозначение шероховатости поверхности.</w:t>
            </w:r>
          </w:p>
        </w:tc>
        <w:tc>
          <w:tcPr>
            <w:tcW w:w="543" w:type="pct"/>
            <w:shd w:val="clear" w:color="auto" w:fill="auto"/>
          </w:tcPr>
          <w:p w14:paraId="79CFAA26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89" w:type="pct"/>
            <w:vMerge/>
          </w:tcPr>
          <w:p w14:paraId="2EBF6F83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935B04" w:rsidRPr="00935B04" w14:paraId="3692B469" w14:textId="77777777" w:rsidTr="00957D30">
        <w:trPr>
          <w:trHeight w:val="20"/>
        </w:trPr>
        <w:tc>
          <w:tcPr>
            <w:tcW w:w="852" w:type="pct"/>
            <w:vMerge/>
            <w:shd w:val="clear" w:color="auto" w:fill="auto"/>
          </w:tcPr>
          <w:p w14:paraId="21CC2AE1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3095AD5E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543" w:type="pct"/>
            <w:shd w:val="clear" w:color="auto" w:fill="auto"/>
          </w:tcPr>
          <w:p w14:paraId="7928B3E4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89" w:type="pct"/>
            <w:vMerge/>
          </w:tcPr>
          <w:p w14:paraId="298A37FD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35B04" w:rsidRPr="00935B04" w14:paraId="06AB7BBF" w14:textId="77777777" w:rsidTr="00957D30">
        <w:trPr>
          <w:trHeight w:val="20"/>
        </w:trPr>
        <w:tc>
          <w:tcPr>
            <w:tcW w:w="852" w:type="pct"/>
            <w:vMerge/>
            <w:shd w:val="clear" w:color="auto" w:fill="auto"/>
          </w:tcPr>
          <w:p w14:paraId="351FEF45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252AFCB7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iCs/>
                <w:sz w:val="24"/>
                <w:szCs w:val="24"/>
              </w:rPr>
              <w:t>Измерение параметров шероховатости поверхности</w:t>
            </w:r>
          </w:p>
        </w:tc>
        <w:tc>
          <w:tcPr>
            <w:tcW w:w="543" w:type="pct"/>
            <w:shd w:val="clear" w:color="auto" w:fill="auto"/>
          </w:tcPr>
          <w:p w14:paraId="7D2DB95D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89" w:type="pct"/>
            <w:vMerge/>
          </w:tcPr>
          <w:p w14:paraId="5E2D3086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35B04" w:rsidRPr="00935B04" w14:paraId="20E2798A" w14:textId="77777777" w:rsidTr="00957D30">
        <w:trPr>
          <w:trHeight w:val="20"/>
        </w:trPr>
        <w:tc>
          <w:tcPr>
            <w:tcW w:w="852" w:type="pct"/>
            <w:vMerge/>
            <w:shd w:val="clear" w:color="auto" w:fill="auto"/>
          </w:tcPr>
          <w:p w14:paraId="7BB6F38C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34AA45A9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Самостоятельная работа обучающихся </w:t>
            </w:r>
          </w:p>
        </w:tc>
        <w:tc>
          <w:tcPr>
            <w:tcW w:w="543" w:type="pct"/>
            <w:shd w:val="clear" w:color="auto" w:fill="auto"/>
          </w:tcPr>
          <w:p w14:paraId="033F2B5B" w14:textId="77777777" w:rsidR="00935B04" w:rsidRPr="00935B04" w:rsidRDefault="00935B04" w:rsidP="00935B04">
            <w:pPr>
              <w:spacing w:after="0" w:line="240" w:lineRule="auto"/>
              <w:ind w:left="700" w:hanging="70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9" w:type="pct"/>
            <w:vMerge/>
          </w:tcPr>
          <w:p w14:paraId="296EF60F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35B04" w:rsidRPr="00935B04" w14:paraId="540C7FBD" w14:textId="77777777" w:rsidTr="00957D30">
        <w:trPr>
          <w:trHeight w:val="20"/>
        </w:trPr>
        <w:tc>
          <w:tcPr>
            <w:tcW w:w="852" w:type="pct"/>
            <w:vMerge w:val="restart"/>
            <w:shd w:val="clear" w:color="auto" w:fill="auto"/>
          </w:tcPr>
          <w:p w14:paraId="2B5D76AE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Тема 2.4 Система допусков и посадок для подшипников качения. Допуски на угловые размеры.</w:t>
            </w:r>
          </w:p>
          <w:p w14:paraId="3B9EB8FE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532BC290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43" w:type="pct"/>
            <w:shd w:val="clear" w:color="auto" w:fill="auto"/>
          </w:tcPr>
          <w:p w14:paraId="50D3E36E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89" w:type="pct"/>
            <w:vMerge w:val="restart"/>
          </w:tcPr>
          <w:p w14:paraId="6BC8D9FC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ОК 01, ОК 02, ОК 09, ПК 1.1, ПК 1.2, ПК 1.3, ПК 1.4, ПК 1.5, ПК 2.2, ПК 2.3, ПК 2.4, ПК 2.5, ПК 2.6, ПК 2.7</w:t>
            </w:r>
          </w:p>
          <w:p w14:paraId="135F8F63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5B04" w:rsidRPr="00935B04" w14:paraId="7DF60F63" w14:textId="77777777" w:rsidTr="00957D30">
        <w:trPr>
          <w:trHeight w:val="20"/>
        </w:trPr>
        <w:tc>
          <w:tcPr>
            <w:tcW w:w="852" w:type="pct"/>
            <w:vMerge/>
            <w:shd w:val="clear" w:color="auto" w:fill="auto"/>
          </w:tcPr>
          <w:p w14:paraId="7E8D4707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0CEAE1CA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iCs/>
                <w:sz w:val="24"/>
                <w:szCs w:val="24"/>
              </w:rPr>
              <w:t>Система допусков и посадок для подшипников качения. Допуски угловых размеров. Система допусков и посадок для конических соединений.</w:t>
            </w:r>
          </w:p>
        </w:tc>
        <w:tc>
          <w:tcPr>
            <w:tcW w:w="543" w:type="pct"/>
            <w:shd w:val="clear" w:color="auto" w:fill="auto"/>
          </w:tcPr>
          <w:p w14:paraId="29E4BACE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9" w:type="pct"/>
            <w:vMerge/>
          </w:tcPr>
          <w:p w14:paraId="46DF420F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935B04" w:rsidRPr="00935B04" w14:paraId="687531C8" w14:textId="77777777" w:rsidTr="00957D30">
        <w:trPr>
          <w:trHeight w:val="20"/>
        </w:trPr>
        <w:tc>
          <w:tcPr>
            <w:tcW w:w="852" w:type="pct"/>
            <w:vMerge/>
            <w:shd w:val="clear" w:color="auto" w:fill="auto"/>
          </w:tcPr>
          <w:p w14:paraId="63B95647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582FD1CF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543" w:type="pct"/>
            <w:shd w:val="clear" w:color="auto" w:fill="auto"/>
          </w:tcPr>
          <w:p w14:paraId="3D90E13E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89" w:type="pct"/>
            <w:vMerge/>
          </w:tcPr>
          <w:p w14:paraId="7A1DE8B4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35B04" w:rsidRPr="00935B04" w14:paraId="0BABDD32" w14:textId="77777777" w:rsidTr="00957D30">
        <w:trPr>
          <w:trHeight w:val="20"/>
        </w:trPr>
        <w:tc>
          <w:tcPr>
            <w:tcW w:w="852" w:type="pct"/>
            <w:vMerge/>
            <w:shd w:val="clear" w:color="auto" w:fill="auto"/>
          </w:tcPr>
          <w:p w14:paraId="7303B12D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6FB0FE49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iCs/>
                <w:sz w:val="24"/>
                <w:szCs w:val="24"/>
              </w:rPr>
              <w:t>Допуски и посадки подшипников качения.</w:t>
            </w:r>
          </w:p>
        </w:tc>
        <w:tc>
          <w:tcPr>
            <w:tcW w:w="543" w:type="pct"/>
            <w:shd w:val="clear" w:color="auto" w:fill="auto"/>
          </w:tcPr>
          <w:p w14:paraId="741828EF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89" w:type="pct"/>
            <w:vMerge/>
          </w:tcPr>
          <w:p w14:paraId="5DE740C0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35B04" w:rsidRPr="00935B04" w14:paraId="26867ACB" w14:textId="77777777" w:rsidTr="00957D30">
        <w:trPr>
          <w:trHeight w:val="20"/>
        </w:trPr>
        <w:tc>
          <w:tcPr>
            <w:tcW w:w="852" w:type="pct"/>
            <w:vMerge/>
            <w:shd w:val="clear" w:color="auto" w:fill="auto"/>
          </w:tcPr>
          <w:p w14:paraId="5B5179AA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5FB558EE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Самостоятельная работа обучающихся </w:t>
            </w:r>
          </w:p>
        </w:tc>
        <w:tc>
          <w:tcPr>
            <w:tcW w:w="543" w:type="pct"/>
            <w:shd w:val="clear" w:color="auto" w:fill="auto"/>
          </w:tcPr>
          <w:p w14:paraId="4B218B0F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589" w:type="pct"/>
            <w:vMerge/>
          </w:tcPr>
          <w:p w14:paraId="60E0AE2A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35B04" w:rsidRPr="00935B04" w14:paraId="268328EA" w14:textId="77777777" w:rsidTr="00957D30">
        <w:trPr>
          <w:trHeight w:val="20"/>
        </w:trPr>
        <w:tc>
          <w:tcPr>
            <w:tcW w:w="852" w:type="pct"/>
            <w:vMerge w:val="restart"/>
            <w:shd w:val="clear" w:color="auto" w:fill="auto"/>
          </w:tcPr>
          <w:p w14:paraId="1021890D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lastRenderedPageBreak/>
              <w:t>Тема 2.5 Взаимозаменяемость различных соединений</w:t>
            </w:r>
          </w:p>
          <w:p w14:paraId="71938040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42AC10DC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43" w:type="pct"/>
            <w:shd w:val="clear" w:color="auto" w:fill="auto"/>
          </w:tcPr>
          <w:p w14:paraId="5E0F9A44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89" w:type="pct"/>
          </w:tcPr>
          <w:p w14:paraId="179E1472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35B04" w:rsidRPr="00935B04" w14:paraId="5C4CA58E" w14:textId="77777777" w:rsidTr="00957D30">
        <w:trPr>
          <w:trHeight w:val="20"/>
        </w:trPr>
        <w:tc>
          <w:tcPr>
            <w:tcW w:w="852" w:type="pct"/>
            <w:vMerge/>
            <w:shd w:val="clear" w:color="auto" w:fill="auto"/>
          </w:tcPr>
          <w:p w14:paraId="10C56823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0038B300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iCs/>
                <w:sz w:val="24"/>
                <w:szCs w:val="24"/>
              </w:rPr>
              <w:t>Общие принципы взаимозаменяемости цилиндрической резьбы. Основные параметры метрической резьбы.</w:t>
            </w:r>
          </w:p>
          <w:p w14:paraId="1A37C7E4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iCs/>
                <w:sz w:val="24"/>
                <w:szCs w:val="24"/>
              </w:rPr>
              <w:t>Система допусков для цилиндрических зубчатых передач. Допуски зубчатых конических и гипоидных передач. Допуски червячных передач.</w:t>
            </w:r>
          </w:p>
          <w:p w14:paraId="68FC34D8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iCs/>
                <w:sz w:val="24"/>
                <w:szCs w:val="24"/>
              </w:rPr>
              <w:t>Взаимозаменяемость шпоночных соединений. Взаимозаменяемость шлицевых соединений.</w:t>
            </w:r>
          </w:p>
        </w:tc>
        <w:tc>
          <w:tcPr>
            <w:tcW w:w="543" w:type="pct"/>
            <w:shd w:val="clear" w:color="auto" w:fill="auto"/>
          </w:tcPr>
          <w:p w14:paraId="2E842176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9" w:type="pct"/>
            <w:vMerge w:val="restart"/>
          </w:tcPr>
          <w:p w14:paraId="1E047380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ОК 01, ОК 02, ОК 09, ПК 1.1, ПК 1.2, ПК 1.3, ПК 1.4, ПК 1.5, ПК 2.2, ПК 2.3, ПК 2.4, ПК 2.5, ПК 2.6, ПК 2.7</w:t>
            </w:r>
          </w:p>
          <w:p w14:paraId="2BCFC1DA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35B04" w:rsidRPr="00935B04" w14:paraId="4D30DBF0" w14:textId="77777777" w:rsidTr="00957D30">
        <w:trPr>
          <w:trHeight w:val="20"/>
        </w:trPr>
        <w:tc>
          <w:tcPr>
            <w:tcW w:w="852" w:type="pct"/>
            <w:vMerge/>
            <w:shd w:val="clear" w:color="auto" w:fill="auto"/>
          </w:tcPr>
          <w:p w14:paraId="03781EDE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3244DBCD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543" w:type="pct"/>
            <w:shd w:val="clear" w:color="auto" w:fill="auto"/>
          </w:tcPr>
          <w:p w14:paraId="16B1274F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89" w:type="pct"/>
            <w:vMerge/>
          </w:tcPr>
          <w:p w14:paraId="253DC164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35B04" w:rsidRPr="00935B04" w14:paraId="4CA5A2D1" w14:textId="77777777" w:rsidTr="00957D30">
        <w:trPr>
          <w:trHeight w:val="20"/>
        </w:trPr>
        <w:tc>
          <w:tcPr>
            <w:tcW w:w="852" w:type="pct"/>
            <w:vMerge/>
            <w:shd w:val="clear" w:color="auto" w:fill="auto"/>
          </w:tcPr>
          <w:p w14:paraId="66727262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4F9AFE88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iCs/>
                <w:sz w:val="24"/>
                <w:szCs w:val="24"/>
              </w:rPr>
              <w:t xml:space="preserve">Контроль резьбовых, зубчатых, шпоночных и шлицевых соединений. </w:t>
            </w:r>
          </w:p>
        </w:tc>
        <w:tc>
          <w:tcPr>
            <w:tcW w:w="543" w:type="pct"/>
            <w:shd w:val="clear" w:color="auto" w:fill="auto"/>
          </w:tcPr>
          <w:p w14:paraId="08237496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89" w:type="pct"/>
            <w:vMerge/>
          </w:tcPr>
          <w:p w14:paraId="533C556A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35B04" w:rsidRPr="00935B04" w14:paraId="22E31092" w14:textId="77777777" w:rsidTr="00957D30">
        <w:trPr>
          <w:trHeight w:val="20"/>
        </w:trPr>
        <w:tc>
          <w:tcPr>
            <w:tcW w:w="852" w:type="pct"/>
            <w:vMerge/>
            <w:shd w:val="clear" w:color="auto" w:fill="auto"/>
          </w:tcPr>
          <w:p w14:paraId="09640791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5D82FEC5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Самостоятельная работа обучающихся </w:t>
            </w:r>
          </w:p>
        </w:tc>
        <w:tc>
          <w:tcPr>
            <w:tcW w:w="543" w:type="pct"/>
            <w:shd w:val="clear" w:color="auto" w:fill="auto"/>
          </w:tcPr>
          <w:p w14:paraId="0574B525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9" w:type="pct"/>
            <w:vMerge/>
          </w:tcPr>
          <w:p w14:paraId="6955FD4B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35B04" w:rsidRPr="00935B04" w14:paraId="609F5C93" w14:textId="77777777" w:rsidTr="00957D30">
        <w:trPr>
          <w:trHeight w:val="20"/>
        </w:trPr>
        <w:tc>
          <w:tcPr>
            <w:tcW w:w="852" w:type="pct"/>
            <w:vMerge w:val="restart"/>
            <w:shd w:val="clear" w:color="auto" w:fill="auto"/>
          </w:tcPr>
          <w:p w14:paraId="7BFF8136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Тема 2.6 Расчет размерных цепей</w:t>
            </w:r>
          </w:p>
          <w:p w14:paraId="140CDC19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4C6458B7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43" w:type="pct"/>
            <w:shd w:val="clear" w:color="auto" w:fill="auto"/>
          </w:tcPr>
          <w:p w14:paraId="40AC2FB5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89" w:type="pct"/>
            <w:vMerge/>
          </w:tcPr>
          <w:p w14:paraId="28AF1AAE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35B04" w:rsidRPr="00935B04" w14:paraId="78B21B6A" w14:textId="77777777" w:rsidTr="00957D30">
        <w:trPr>
          <w:trHeight w:val="733"/>
        </w:trPr>
        <w:tc>
          <w:tcPr>
            <w:tcW w:w="852" w:type="pct"/>
            <w:vMerge/>
            <w:shd w:val="clear" w:color="auto" w:fill="auto"/>
          </w:tcPr>
          <w:p w14:paraId="5CAF6BA9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50C220B0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iCs/>
                <w:sz w:val="24"/>
                <w:szCs w:val="24"/>
              </w:rPr>
              <w:t>Основные термины и определения, классификация размерных цепей. Метод расчета размерных цепей на полную взаимозаменяемость. Теоретико- вероятностный метод расчета размерных цепей.</w:t>
            </w:r>
          </w:p>
        </w:tc>
        <w:tc>
          <w:tcPr>
            <w:tcW w:w="543" w:type="pct"/>
            <w:shd w:val="clear" w:color="auto" w:fill="auto"/>
          </w:tcPr>
          <w:p w14:paraId="426CE82A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89" w:type="pct"/>
            <w:vMerge w:val="restart"/>
          </w:tcPr>
          <w:p w14:paraId="6D5BE020" w14:textId="58C1BA91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ОК 01, ОК 02, ОК 09, ПК 1.1, ПК 1.2, ПК 1.3, ПК 1.4, ПК 1.5, ПК 2.2, ПК 2.3, ПК 2.4, ПК 2.5, ПК 2.6, ПК 2.7</w:t>
            </w:r>
          </w:p>
        </w:tc>
      </w:tr>
      <w:tr w:rsidR="00935B04" w:rsidRPr="00935B04" w14:paraId="24674BF7" w14:textId="77777777" w:rsidTr="00957D30">
        <w:trPr>
          <w:trHeight w:val="20"/>
        </w:trPr>
        <w:tc>
          <w:tcPr>
            <w:tcW w:w="852" w:type="pct"/>
            <w:vMerge/>
            <w:shd w:val="clear" w:color="auto" w:fill="auto"/>
          </w:tcPr>
          <w:p w14:paraId="63D2B202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2503E459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В том числе практических занятий </w:t>
            </w:r>
          </w:p>
        </w:tc>
        <w:tc>
          <w:tcPr>
            <w:tcW w:w="543" w:type="pct"/>
            <w:shd w:val="clear" w:color="auto" w:fill="auto"/>
          </w:tcPr>
          <w:p w14:paraId="215BFA35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89" w:type="pct"/>
            <w:vMerge/>
          </w:tcPr>
          <w:p w14:paraId="609A8EDB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35B04" w:rsidRPr="00935B04" w14:paraId="1EA1423F" w14:textId="77777777" w:rsidTr="00957D30">
        <w:trPr>
          <w:trHeight w:val="20"/>
        </w:trPr>
        <w:tc>
          <w:tcPr>
            <w:tcW w:w="852" w:type="pct"/>
            <w:vMerge/>
            <w:shd w:val="clear" w:color="auto" w:fill="auto"/>
          </w:tcPr>
          <w:p w14:paraId="29DA057E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2C11868B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iCs/>
                <w:sz w:val="24"/>
                <w:szCs w:val="24"/>
              </w:rPr>
              <w:t>Практическая работа</w:t>
            </w:r>
            <w:r w:rsidRPr="00935B04">
              <w:rPr>
                <w:rFonts w:ascii="Times New Roman" w:hAnsi="Times New Roman"/>
                <w:iCs/>
                <w:sz w:val="24"/>
                <w:szCs w:val="24"/>
              </w:rPr>
              <w:t xml:space="preserve"> Расчет размерных цепей</w:t>
            </w:r>
          </w:p>
        </w:tc>
        <w:tc>
          <w:tcPr>
            <w:tcW w:w="543" w:type="pct"/>
            <w:shd w:val="clear" w:color="auto" w:fill="auto"/>
          </w:tcPr>
          <w:p w14:paraId="37635F2F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89" w:type="pct"/>
            <w:vMerge/>
          </w:tcPr>
          <w:p w14:paraId="7A475BFF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35B04" w:rsidRPr="00935B04" w14:paraId="2A89CCE9" w14:textId="77777777" w:rsidTr="00957D30">
        <w:trPr>
          <w:trHeight w:val="20"/>
        </w:trPr>
        <w:tc>
          <w:tcPr>
            <w:tcW w:w="852" w:type="pct"/>
            <w:vMerge/>
            <w:shd w:val="clear" w:color="auto" w:fill="auto"/>
          </w:tcPr>
          <w:p w14:paraId="2B772110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143C22CE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Самостоятельная работа обучающихся </w:t>
            </w:r>
          </w:p>
        </w:tc>
        <w:tc>
          <w:tcPr>
            <w:tcW w:w="543" w:type="pct"/>
            <w:shd w:val="clear" w:color="auto" w:fill="auto"/>
          </w:tcPr>
          <w:p w14:paraId="620FF0F5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9" w:type="pct"/>
            <w:vMerge/>
          </w:tcPr>
          <w:p w14:paraId="189BC2B8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35B04" w:rsidRPr="00935B04" w14:paraId="03F8A5A3" w14:textId="77777777" w:rsidTr="00957D30">
        <w:trPr>
          <w:trHeight w:val="20"/>
        </w:trPr>
        <w:tc>
          <w:tcPr>
            <w:tcW w:w="3868" w:type="pct"/>
            <w:gridSpan w:val="2"/>
            <w:shd w:val="clear" w:color="auto" w:fill="auto"/>
          </w:tcPr>
          <w:p w14:paraId="0386C5BD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Раздел 3. Основы метрологии и технические измерения</w:t>
            </w:r>
          </w:p>
        </w:tc>
        <w:tc>
          <w:tcPr>
            <w:tcW w:w="543" w:type="pct"/>
            <w:shd w:val="clear" w:color="auto" w:fill="auto"/>
          </w:tcPr>
          <w:p w14:paraId="645C94E3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sz w:val="24"/>
                <w:szCs w:val="24"/>
              </w:rPr>
              <w:t>7/3</w:t>
            </w:r>
          </w:p>
        </w:tc>
        <w:tc>
          <w:tcPr>
            <w:tcW w:w="589" w:type="pct"/>
          </w:tcPr>
          <w:p w14:paraId="4EC8AF44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35B04" w:rsidRPr="00935B04" w14:paraId="1FB0CA06" w14:textId="77777777" w:rsidTr="00957D30">
        <w:trPr>
          <w:trHeight w:val="20"/>
        </w:trPr>
        <w:tc>
          <w:tcPr>
            <w:tcW w:w="852" w:type="pct"/>
            <w:vMerge w:val="restart"/>
            <w:shd w:val="clear" w:color="auto" w:fill="auto"/>
          </w:tcPr>
          <w:p w14:paraId="74F72133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Тема 3.1 Основные понятия метрологии</w:t>
            </w:r>
          </w:p>
          <w:p w14:paraId="47C18A34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66DFBD49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43" w:type="pct"/>
            <w:shd w:val="clear" w:color="auto" w:fill="auto"/>
          </w:tcPr>
          <w:p w14:paraId="306D95E7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89" w:type="pct"/>
            <w:vMerge w:val="restart"/>
          </w:tcPr>
          <w:p w14:paraId="771C8679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ОК 01, ОК 02, ОК 09, ПК 1.1, ПК 1.2, ПК 1.3, ПК 1.4, ПК 1.5, ПК 2.2, ПК 2.3, ПК 2.4, ПК 2.5, ПК 2.6, ПК 2.7</w:t>
            </w:r>
          </w:p>
          <w:p w14:paraId="1C5FBBB5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35B04" w:rsidRPr="00935B04" w14:paraId="6B4847E5" w14:textId="77777777" w:rsidTr="00957D30">
        <w:trPr>
          <w:trHeight w:val="20"/>
        </w:trPr>
        <w:tc>
          <w:tcPr>
            <w:tcW w:w="852" w:type="pct"/>
            <w:vMerge/>
            <w:shd w:val="clear" w:color="auto" w:fill="auto"/>
          </w:tcPr>
          <w:p w14:paraId="5C4315A7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14A2A0D4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Измеряемые величины. Виды и методы измерений. Методика выполнения измерений. Метрологические показатели средств измерений. Классы точности средств измерений. Международная система единиц (система СИ). Критерии качества измерений. </w:t>
            </w:r>
          </w:p>
        </w:tc>
        <w:tc>
          <w:tcPr>
            <w:tcW w:w="543" w:type="pct"/>
            <w:shd w:val="clear" w:color="auto" w:fill="auto"/>
          </w:tcPr>
          <w:p w14:paraId="3E00B3D7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9" w:type="pct"/>
            <w:vMerge/>
          </w:tcPr>
          <w:p w14:paraId="3C001C3E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35B04" w:rsidRPr="00935B04" w14:paraId="14B16EE1" w14:textId="77777777" w:rsidTr="00957D30">
        <w:trPr>
          <w:trHeight w:val="20"/>
        </w:trPr>
        <w:tc>
          <w:tcPr>
            <w:tcW w:w="852" w:type="pct"/>
            <w:vMerge/>
            <w:shd w:val="clear" w:color="auto" w:fill="auto"/>
          </w:tcPr>
          <w:p w14:paraId="4EFB0012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0E3E9154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543" w:type="pct"/>
            <w:shd w:val="clear" w:color="auto" w:fill="auto"/>
          </w:tcPr>
          <w:p w14:paraId="1159EE61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89" w:type="pct"/>
            <w:vMerge/>
          </w:tcPr>
          <w:p w14:paraId="421AAED1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35B04" w:rsidRPr="00935B04" w14:paraId="7E7F2415" w14:textId="77777777" w:rsidTr="00957D30">
        <w:trPr>
          <w:trHeight w:val="20"/>
        </w:trPr>
        <w:tc>
          <w:tcPr>
            <w:tcW w:w="852" w:type="pct"/>
            <w:vMerge/>
            <w:shd w:val="clear" w:color="auto" w:fill="auto"/>
          </w:tcPr>
          <w:p w14:paraId="75F7773D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31A666A2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iCs/>
                <w:sz w:val="24"/>
                <w:szCs w:val="24"/>
              </w:rPr>
              <w:t>Приведение несистемной величины измерений в соответствие с действующими стандартами и международной системой единиц СИ.</w:t>
            </w:r>
          </w:p>
        </w:tc>
        <w:tc>
          <w:tcPr>
            <w:tcW w:w="543" w:type="pct"/>
            <w:shd w:val="clear" w:color="auto" w:fill="auto"/>
          </w:tcPr>
          <w:p w14:paraId="57BC17E9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89" w:type="pct"/>
            <w:vMerge/>
          </w:tcPr>
          <w:p w14:paraId="65EE3549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35B04" w:rsidRPr="00935B04" w14:paraId="1BF1B258" w14:textId="77777777" w:rsidTr="00957D30">
        <w:trPr>
          <w:trHeight w:val="20"/>
        </w:trPr>
        <w:tc>
          <w:tcPr>
            <w:tcW w:w="852" w:type="pct"/>
            <w:vMerge/>
            <w:shd w:val="clear" w:color="auto" w:fill="auto"/>
          </w:tcPr>
          <w:p w14:paraId="6E982F6A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5F5FE407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Самостоятельная работа обучающихся </w:t>
            </w:r>
          </w:p>
        </w:tc>
        <w:tc>
          <w:tcPr>
            <w:tcW w:w="543" w:type="pct"/>
            <w:shd w:val="clear" w:color="auto" w:fill="auto"/>
          </w:tcPr>
          <w:p w14:paraId="7CBBB762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9" w:type="pct"/>
            <w:vMerge/>
          </w:tcPr>
          <w:p w14:paraId="48771872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35B04" w:rsidRPr="00935B04" w14:paraId="14365740" w14:textId="77777777" w:rsidTr="00957D30">
        <w:trPr>
          <w:trHeight w:val="20"/>
        </w:trPr>
        <w:tc>
          <w:tcPr>
            <w:tcW w:w="852" w:type="pct"/>
            <w:vMerge w:val="restart"/>
            <w:shd w:val="clear" w:color="auto" w:fill="auto"/>
          </w:tcPr>
          <w:p w14:paraId="2253A726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Тема 3.2 Линейные и угловые измерения</w:t>
            </w:r>
          </w:p>
          <w:p w14:paraId="7E4013B9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7B41A5E0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Содержание учебного материала)</w:t>
            </w:r>
          </w:p>
        </w:tc>
        <w:tc>
          <w:tcPr>
            <w:tcW w:w="543" w:type="pct"/>
            <w:shd w:val="clear" w:color="auto" w:fill="auto"/>
          </w:tcPr>
          <w:p w14:paraId="20858461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89" w:type="pct"/>
            <w:vMerge w:val="restart"/>
          </w:tcPr>
          <w:p w14:paraId="3D343669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 xml:space="preserve">ОК 01, ОК 02, ОК 09, ПК 1.1, ПК 1.2, ПК 1.3, ПК 1.4, ПК 1.5, </w:t>
            </w:r>
            <w:r w:rsidRPr="00935B04">
              <w:rPr>
                <w:rFonts w:ascii="Times New Roman" w:hAnsi="Times New Roman"/>
                <w:sz w:val="24"/>
                <w:szCs w:val="24"/>
              </w:rPr>
              <w:lastRenderedPageBreak/>
              <w:t>ПК 2.2, ПК 2.3, ПК 2.4, ПК 2.5, ПК 2.6, ПК 2.7</w:t>
            </w:r>
          </w:p>
          <w:p w14:paraId="17182454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35B04" w:rsidRPr="00935B04" w14:paraId="492DE805" w14:textId="77777777" w:rsidTr="00957D30">
        <w:trPr>
          <w:trHeight w:val="20"/>
        </w:trPr>
        <w:tc>
          <w:tcPr>
            <w:tcW w:w="852" w:type="pct"/>
            <w:vMerge/>
            <w:shd w:val="clear" w:color="auto" w:fill="auto"/>
          </w:tcPr>
          <w:p w14:paraId="03BDF697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29A9A525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iCs/>
                <w:sz w:val="24"/>
                <w:szCs w:val="24"/>
              </w:rPr>
              <w:t>Плоскопараллельные меры длины. Меры длины штриховые. Микрометрические приборы. Пружинные измерительные приборы. Оптико-механические приборы. Пневматические приборы.</w:t>
            </w:r>
          </w:p>
          <w:p w14:paraId="6C314F4F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Жесткие угловые меры. Угольники. Механические угломеры. Средства измерений, основанные на тригонометрическом методе.</w:t>
            </w:r>
          </w:p>
        </w:tc>
        <w:tc>
          <w:tcPr>
            <w:tcW w:w="543" w:type="pct"/>
            <w:shd w:val="clear" w:color="auto" w:fill="auto"/>
          </w:tcPr>
          <w:p w14:paraId="3ABC85DB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589" w:type="pct"/>
            <w:vMerge/>
          </w:tcPr>
          <w:p w14:paraId="6D67FBA5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35B04" w:rsidRPr="00935B04" w14:paraId="73F3D8DF" w14:textId="77777777" w:rsidTr="00957D30">
        <w:trPr>
          <w:trHeight w:val="20"/>
        </w:trPr>
        <w:tc>
          <w:tcPr>
            <w:tcW w:w="852" w:type="pct"/>
            <w:vMerge/>
            <w:shd w:val="clear" w:color="auto" w:fill="auto"/>
          </w:tcPr>
          <w:p w14:paraId="012AE40F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657BB790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В том числе лабораторных работ </w:t>
            </w:r>
          </w:p>
        </w:tc>
        <w:tc>
          <w:tcPr>
            <w:tcW w:w="543" w:type="pct"/>
            <w:shd w:val="clear" w:color="auto" w:fill="auto"/>
          </w:tcPr>
          <w:p w14:paraId="563DFE48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89" w:type="pct"/>
            <w:vMerge/>
          </w:tcPr>
          <w:p w14:paraId="2350F5D6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35B04" w:rsidRPr="00935B04" w14:paraId="0AB564A6" w14:textId="77777777" w:rsidTr="00957D30">
        <w:trPr>
          <w:trHeight w:val="20"/>
        </w:trPr>
        <w:tc>
          <w:tcPr>
            <w:tcW w:w="852" w:type="pct"/>
            <w:vMerge/>
            <w:shd w:val="clear" w:color="auto" w:fill="auto"/>
          </w:tcPr>
          <w:p w14:paraId="6CD3E3D0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17D785B2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iCs/>
                <w:sz w:val="24"/>
                <w:szCs w:val="24"/>
              </w:rPr>
              <w:t>Измерение деталей с использованием различных измерительных инструментов</w:t>
            </w:r>
          </w:p>
        </w:tc>
        <w:tc>
          <w:tcPr>
            <w:tcW w:w="543" w:type="pct"/>
            <w:shd w:val="clear" w:color="auto" w:fill="auto"/>
          </w:tcPr>
          <w:p w14:paraId="4230BD21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89" w:type="pct"/>
            <w:vMerge/>
          </w:tcPr>
          <w:p w14:paraId="62D46F0E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35B04" w:rsidRPr="00935B04" w14:paraId="7CAE2ED0" w14:textId="77777777" w:rsidTr="00957D30">
        <w:trPr>
          <w:trHeight w:val="70"/>
        </w:trPr>
        <w:tc>
          <w:tcPr>
            <w:tcW w:w="852" w:type="pct"/>
            <w:vMerge/>
            <w:shd w:val="clear" w:color="auto" w:fill="auto"/>
          </w:tcPr>
          <w:p w14:paraId="6BE2F1BE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7C610420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Самостоятельная работа обучающихся </w:t>
            </w:r>
          </w:p>
        </w:tc>
        <w:tc>
          <w:tcPr>
            <w:tcW w:w="543" w:type="pct"/>
            <w:shd w:val="clear" w:color="auto" w:fill="auto"/>
          </w:tcPr>
          <w:p w14:paraId="30E83471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9" w:type="pct"/>
            <w:vMerge/>
          </w:tcPr>
          <w:p w14:paraId="57308D6B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35B04" w:rsidRPr="00935B04" w14:paraId="61DC1944" w14:textId="77777777" w:rsidTr="00957D30">
        <w:trPr>
          <w:trHeight w:val="20"/>
        </w:trPr>
        <w:tc>
          <w:tcPr>
            <w:tcW w:w="3868" w:type="pct"/>
            <w:gridSpan w:val="2"/>
            <w:shd w:val="clear" w:color="auto" w:fill="auto"/>
          </w:tcPr>
          <w:p w14:paraId="4146E5D0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Раздел 4. Основы сертификации</w:t>
            </w:r>
          </w:p>
        </w:tc>
        <w:tc>
          <w:tcPr>
            <w:tcW w:w="543" w:type="pct"/>
            <w:shd w:val="clear" w:color="auto" w:fill="auto"/>
          </w:tcPr>
          <w:p w14:paraId="57EB26F7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sz w:val="24"/>
                <w:szCs w:val="24"/>
              </w:rPr>
              <w:t>2/-</w:t>
            </w:r>
          </w:p>
        </w:tc>
        <w:tc>
          <w:tcPr>
            <w:tcW w:w="589" w:type="pct"/>
          </w:tcPr>
          <w:p w14:paraId="7342B9BA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35B04" w:rsidRPr="00935B04" w14:paraId="77284356" w14:textId="77777777" w:rsidTr="00957D30">
        <w:trPr>
          <w:trHeight w:val="20"/>
        </w:trPr>
        <w:tc>
          <w:tcPr>
            <w:tcW w:w="852" w:type="pct"/>
            <w:vMerge w:val="restart"/>
            <w:shd w:val="clear" w:color="auto" w:fill="auto"/>
          </w:tcPr>
          <w:p w14:paraId="53C239EB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Тема 4.1 Основные положения сертификации</w:t>
            </w:r>
          </w:p>
          <w:p w14:paraId="5D34BBA5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4B0F8986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43" w:type="pct"/>
            <w:shd w:val="clear" w:color="auto" w:fill="auto"/>
          </w:tcPr>
          <w:p w14:paraId="2E1BB8B1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9" w:type="pct"/>
            <w:vMerge w:val="restart"/>
          </w:tcPr>
          <w:p w14:paraId="78891E10" w14:textId="77777777" w:rsidR="00935B04" w:rsidRPr="00935B04" w:rsidRDefault="00935B04" w:rsidP="00935B04">
            <w:pPr>
              <w:pStyle w:val="a7"/>
              <w:spacing w:before="0" w:after="0"/>
              <w:ind w:left="0"/>
            </w:pPr>
            <w:r w:rsidRPr="00935B04">
              <w:t>ОК 01, ОК 02, ОК 09, ОК 10</w:t>
            </w:r>
          </w:p>
          <w:p w14:paraId="3F533BC1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35B04" w:rsidRPr="00935B04" w14:paraId="799AF956" w14:textId="77777777" w:rsidTr="00957D30">
        <w:trPr>
          <w:trHeight w:val="20"/>
        </w:trPr>
        <w:tc>
          <w:tcPr>
            <w:tcW w:w="852" w:type="pct"/>
            <w:vMerge/>
            <w:shd w:val="clear" w:color="auto" w:fill="auto"/>
          </w:tcPr>
          <w:p w14:paraId="5EAC2D7B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0E59AF9D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iCs/>
                <w:sz w:val="24"/>
                <w:szCs w:val="24"/>
              </w:rPr>
              <w:t>Основные понятия, цели и объекты сертификации. Правовое обеспечение сертификации. Роль сертификации в повышении качества продукции. Общие сведения о конкурентоспособности. Обязательная и добровольная сертификация.</w:t>
            </w:r>
          </w:p>
        </w:tc>
        <w:tc>
          <w:tcPr>
            <w:tcW w:w="543" w:type="pct"/>
            <w:shd w:val="clear" w:color="auto" w:fill="auto"/>
          </w:tcPr>
          <w:p w14:paraId="21B2CB0A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9" w:type="pct"/>
            <w:vMerge/>
          </w:tcPr>
          <w:p w14:paraId="63241087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35B04" w:rsidRPr="00935B04" w14:paraId="5DD33BB5" w14:textId="77777777" w:rsidTr="00957D30">
        <w:trPr>
          <w:trHeight w:val="20"/>
        </w:trPr>
        <w:tc>
          <w:tcPr>
            <w:tcW w:w="852" w:type="pct"/>
            <w:vMerge/>
            <w:shd w:val="clear" w:color="auto" w:fill="auto"/>
          </w:tcPr>
          <w:p w14:paraId="495C4078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7322088B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Самостоятельная работа обучающихся </w:t>
            </w:r>
          </w:p>
        </w:tc>
        <w:tc>
          <w:tcPr>
            <w:tcW w:w="543" w:type="pct"/>
            <w:shd w:val="clear" w:color="auto" w:fill="auto"/>
          </w:tcPr>
          <w:p w14:paraId="7BAEAB3D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89" w:type="pct"/>
            <w:vMerge/>
          </w:tcPr>
          <w:p w14:paraId="76EC2EFB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35B04" w:rsidRPr="00935B04" w14:paraId="233FBDDA" w14:textId="77777777" w:rsidTr="00957D30">
        <w:trPr>
          <w:trHeight w:val="20"/>
        </w:trPr>
        <w:tc>
          <w:tcPr>
            <w:tcW w:w="852" w:type="pct"/>
            <w:vMerge w:val="restart"/>
            <w:shd w:val="clear" w:color="auto" w:fill="auto"/>
          </w:tcPr>
          <w:p w14:paraId="0BA67795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Тема 4.2 Качество продукции</w:t>
            </w:r>
          </w:p>
          <w:p w14:paraId="0C464707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7F1F9E59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43" w:type="pct"/>
            <w:shd w:val="clear" w:color="auto" w:fill="auto"/>
          </w:tcPr>
          <w:p w14:paraId="7B0AAF1E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89" w:type="pct"/>
            <w:vMerge w:val="restart"/>
          </w:tcPr>
          <w:p w14:paraId="63ED1C97" w14:textId="77777777" w:rsidR="00935B04" w:rsidRPr="00935B04" w:rsidRDefault="00935B04" w:rsidP="00935B04">
            <w:pPr>
              <w:pStyle w:val="a7"/>
              <w:spacing w:before="0" w:after="0"/>
              <w:ind w:left="0"/>
            </w:pPr>
            <w:r w:rsidRPr="00935B04">
              <w:t>ОК 01, ОК 02, ОК 09, ОК 10</w:t>
            </w:r>
          </w:p>
          <w:p w14:paraId="1A6EAF17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35B04" w:rsidRPr="00935B04" w14:paraId="73A2E0DF" w14:textId="77777777" w:rsidTr="00957D30">
        <w:trPr>
          <w:trHeight w:val="20"/>
        </w:trPr>
        <w:tc>
          <w:tcPr>
            <w:tcW w:w="852" w:type="pct"/>
            <w:vMerge/>
            <w:shd w:val="clear" w:color="auto" w:fill="auto"/>
          </w:tcPr>
          <w:p w14:paraId="5F632C62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16" w:type="pct"/>
            <w:shd w:val="clear" w:color="auto" w:fill="auto"/>
          </w:tcPr>
          <w:p w14:paraId="7AAAA3C9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iCs/>
                <w:sz w:val="24"/>
                <w:szCs w:val="24"/>
              </w:rPr>
              <w:t>Основные понятия и определения в области качества продукции. Управление качеством продукции. Сертификация систем качества. Качество продукции и защита потребителей.</w:t>
            </w:r>
          </w:p>
        </w:tc>
        <w:tc>
          <w:tcPr>
            <w:tcW w:w="543" w:type="pct"/>
            <w:shd w:val="clear" w:color="auto" w:fill="auto"/>
          </w:tcPr>
          <w:p w14:paraId="7F5A3D58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89" w:type="pct"/>
            <w:vMerge/>
          </w:tcPr>
          <w:p w14:paraId="43F04564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35B04" w:rsidRPr="00935B04" w14:paraId="45FB7E97" w14:textId="77777777" w:rsidTr="00957D30">
        <w:trPr>
          <w:trHeight w:val="20"/>
        </w:trPr>
        <w:tc>
          <w:tcPr>
            <w:tcW w:w="3868" w:type="pct"/>
            <w:gridSpan w:val="2"/>
            <w:shd w:val="clear" w:color="auto" w:fill="auto"/>
          </w:tcPr>
          <w:p w14:paraId="4A99B928" w14:textId="08A92E2C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Промежуточная аттестация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 в форме дифференцированного зачета</w:t>
            </w:r>
          </w:p>
        </w:tc>
        <w:tc>
          <w:tcPr>
            <w:tcW w:w="543" w:type="pct"/>
            <w:shd w:val="clear" w:color="auto" w:fill="auto"/>
          </w:tcPr>
          <w:p w14:paraId="06610DF9" w14:textId="5D5D03A2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89" w:type="pct"/>
          </w:tcPr>
          <w:p w14:paraId="5461C626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35B04" w:rsidRPr="00935B04" w14:paraId="252B87C3" w14:textId="77777777" w:rsidTr="00957D30">
        <w:trPr>
          <w:trHeight w:val="20"/>
        </w:trPr>
        <w:tc>
          <w:tcPr>
            <w:tcW w:w="3868" w:type="pct"/>
            <w:gridSpan w:val="2"/>
            <w:shd w:val="clear" w:color="auto" w:fill="auto"/>
          </w:tcPr>
          <w:p w14:paraId="5C343814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Всего:</w:t>
            </w:r>
          </w:p>
        </w:tc>
        <w:tc>
          <w:tcPr>
            <w:tcW w:w="543" w:type="pct"/>
            <w:shd w:val="clear" w:color="auto" w:fill="auto"/>
          </w:tcPr>
          <w:p w14:paraId="5A582D35" w14:textId="77777777" w:rsidR="00935B04" w:rsidRPr="00935B04" w:rsidRDefault="00935B04" w:rsidP="00935B04">
            <w:pPr>
              <w:pStyle w:val="a7"/>
              <w:spacing w:before="0" w:after="0"/>
              <w:ind w:left="0"/>
              <w:jc w:val="center"/>
              <w:rPr>
                <w:b/>
                <w:bCs/>
                <w:lang w:val="ru-RU"/>
              </w:rPr>
            </w:pPr>
            <w:r w:rsidRPr="00935B04">
              <w:rPr>
                <w:b/>
                <w:bCs/>
                <w:lang w:val="ru-RU"/>
              </w:rPr>
              <w:t>36</w:t>
            </w:r>
          </w:p>
        </w:tc>
        <w:tc>
          <w:tcPr>
            <w:tcW w:w="589" w:type="pct"/>
          </w:tcPr>
          <w:p w14:paraId="03CB3136" w14:textId="77777777" w:rsidR="00935B04" w:rsidRPr="00935B04" w:rsidRDefault="00935B04" w:rsidP="00935B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</w:tbl>
    <w:p w14:paraId="1203FE96" w14:textId="77777777" w:rsidR="00935B04" w:rsidRPr="00935B04" w:rsidRDefault="00935B04" w:rsidP="00935B04">
      <w:pPr>
        <w:spacing w:after="0" w:line="240" w:lineRule="auto"/>
        <w:rPr>
          <w:rFonts w:ascii="Times New Roman" w:hAnsi="Times New Roman"/>
          <w:b/>
          <w:bCs/>
          <w:i/>
          <w:sz w:val="24"/>
          <w:szCs w:val="24"/>
        </w:rPr>
      </w:pPr>
    </w:p>
    <w:p w14:paraId="3E4A838E" w14:textId="77777777" w:rsidR="00935B04" w:rsidRPr="00935B04" w:rsidRDefault="00935B04" w:rsidP="00935B04">
      <w:pPr>
        <w:spacing w:after="0" w:line="240" w:lineRule="auto"/>
        <w:rPr>
          <w:rFonts w:ascii="Times New Roman" w:hAnsi="Times New Roman"/>
          <w:i/>
          <w:sz w:val="24"/>
          <w:szCs w:val="24"/>
        </w:rPr>
        <w:sectPr w:rsidR="00935B04" w:rsidRPr="00935B04" w:rsidSect="00935B04">
          <w:pgSz w:w="16840" w:h="11907" w:orient="landscape"/>
          <w:pgMar w:top="851" w:right="567" w:bottom="851" w:left="1134" w:header="709" w:footer="709" w:gutter="0"/>
          <w:cols w:space="720"/>
        </w:sectPr>
      </w:pPr>
    </w:p>
    <w:p w14:paraId="4BA5A7DE" w14:textId="546139CA" w:rsidR="00935B04" w:rsidRDefault="00935B04" w:rsidP="00935B0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935B04">
        <w:rPr>
          <w:rFonts w:ascii="Times New Roman" w:hAnsi="Times New Roman"/>
          <w:b/>
          <w:bCs/>
          <w:sz w:val="24"/>
          <w:szCs w:val="24"/>
        </w:rPr>
        <w:lastRenderedPageBreak/>
        <w:t>3. УСЛОВИЯ РЕАЛИЗАЦИИ УЧЕБНОЙ ДИСЦИПЛИНЫ</w:t>
      </w:r>
    </w:p>
    <w:p w14:paraId="30F2CF5A" w14:textId="77777777" w:rsidR="00935B04" w:rsidRPr="00935B04" w:rsidRDefault="00935B04" w:rsidP="00935B0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D25BBDA" w14:textId="35BBD7FB" w:rsidR="00935B04" w:rsidRPr="00935B04" w:rsidRDefault="00935B04" w:rsidP="00935B0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35B04">
        <w:rPr>
          <w:rFonts w:ascii="Times New Roman" w:hAnsi="Times New Roman"/>
          <w:b/>
          <w:bCs/>
          <w:sz w:val="24"/>
          <w:szCs w:val="24"/>
        </w:rPr>
        <w:t>3.1. Для реализации программы учебной дисциплины предусмотрены следующие специальные помещения:</w:t>
      </w:r>
    </w:p>
    <w:p w14:paraId="1BA4699F" w14:textId="77777777" w:rsidR="00935B04" w:rsidRPr="00935B04" w:rsidRDefault="00935B04" w:rsidP="00935B04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  <w:bookmarkStart w:id="3" w:name="_Hlk111189385"/>
      <w:r w:rsidRPr="00935B04">
        <w:rPr>
          <w:rFonts w:ascii="Times New Roman" w:hAnsi="Times New Roman"/>
          <w:bCs/>
          <w:sz w:val="24"/>
          <w:szCs w:val="24"/>
        </w:rPr>
        <w:t>Кабинет</w:t>
      </w:r>
      <w:r w:rsidRPr="00935B04">
        <w:rPr>
          <w:rFonts w:ascii="Times New Roman" w:hAnsi="Times New Roman"/>
          <w:bCs/>
          <w:i/>
          <w:sz w:val="24"/>
          <w:szCs w:val="24"/>
        </w:rPr>
        <w:t xml:space="preserve"> «</w:t>
      </w:r>
      <w:r w:rsidRPr="00935B04">
        <w:rPr>
          <w:rFonts w:ascii="Times New Roman" w:hAnsi="Times New Roman"/>
          <w:sz w:val="24"/>
          <w:szCs w:val="24"/>
        </w:rPr>
        <w:t>Метрология, стандартизация и сертификация</w:t>
      </w:r>
      <w:r w:rsidRPr="00935B04">
        <w:rPr>
          <w:rFonts w:ascii="Times New Roman" w:hAnsi="Times New Roman"/>
          <w:bCs/>
          <w:i/>
          <w:sz w:val="24"/>
          <w:szCs w:val="24"/>
        </w:rPr>
        <w:t>»</w:t>
      </w:r>
      <w:r w:rsidRPr="00935B04">
        <w:rPr>
          <w:rFonts w:ascii="Times New Roman" w:eastAsia="Calibri" w:hAnsi="Times New Roman"/>
          <w:sz w:val="24"/>
          <w:szCs w:val="24"/>
          <w:lang w:eastAsia="en-US"/>
        </w:rPr>
        <w:t>, оснащенный о</w:t>
      </w:r>
      <w:r w:rsidRPr="00935B04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борудованием: </w:t>
      </w:r>
    </w:p>
    <w:p w14:paraId="0D74C0EC" w14:textId="77777777" w:rsidR="00935B04" w:rsidRPr="00935B04" w:rsidRDefault="00935B04" w:rsidP="00935B0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35B04">
        <w:rPr>
          <w:rFonts w:ascii="Times New Roman" w:hAnsi="Times New Roman"/>
          <w:bCs/>
          <w:sz w:val="24"/>
          <w:szCs w:val="24"/>
        </w:rPr>
        <w:t xml:space="preserve">посадочные места по количеству обучающихся; рабочее место преподавателя; комплект учебных плакатов и наглядных пособий; комплекты заданий для тестирования и контрольных работ; измерительные инструменты, </w:t>
      </w:r>
      <w:r w:rsidRPr="00935B04">
        <w:rPr>
          <w:rFonts w:ascii="Times New Roman" w:eastAsia="Calibri" w:hAnsi="Times New Roman"/>
          <w:sz w:val="24"/>
          <w:szCs w:val="24"/>
          <w:lang w:eastAsia="en-US"/>
        </w:rPr>
        <w:t>т</w:t>
      </w:r>
      <w:r w:rsidRPr="00935B04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ехническими средствами обучения: </w:t>
      </w:r>
      <w:r w:rsidRPr="00935B04">
        <w:rPr>
          <w:rFonts w:ascii="Times New Roman" w:hAnsi="Times New Roman"/>
          <w:bCs/>
          <w:sz w:val="24"/>
          <w:szCs w:val="24"/>
        </w:rPr>
        <w:t>персональный компьютер; мультимедиа проектор.</w:t>
      </w:r>
      <w:bookmarkEnd w:id="3"/>
    </w:p>
    <w:p w14:paraId="5319CE23" w14:textId="77777777" w:rsidR="00935B04" w:rsidRPr="00935B04" w:rsidRDefault="00935B04" w:rsidP="00935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</w:p>
    <w:p w14:paraId="2005FB98" w14:textId="77777777" w:rsidR="00935B04" w:rsidRPr="00935B04" w:rsidRDefault="00935B04" w:rsidP="00935B0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935B04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14:paraId="2091B8C2" w14:textId="77777777" w:rsidR="00935B04" w:rsidRPr="00935B04" w:rsidRDefault="00935B04" w:rsidP="00935B0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935B04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организацией выбирается не менее одного издания из перечисленных ниже печатных и (или) электронных изданий в качестве основного, при этом список может быть дополнен другими изданиями.</w:t>
      </w:r>
      <w:r w:rsidRPr="00935B04">
        <w:rPr>
          <w:rFonts w:ascii="Times New Roman" w:hAnsi="Times New Roman"/>
          <w:sz w:val="24"/>
          <w:szCs w:val="24"/>
        </w:rPr>
        <w:t xml:space="preserve"> </w:t>
      </w:r>
      <w:r w:rsidRPr="00935B04">
        <w:rPr>
          <w:rFonts w:ascii="Times New Roman" w:hAnsi="Times New Roman"/>
          <w:bCs/>
          <w:sz w:val="24"/>
          <w:szCs w:val="24"/>
        </w:rPr>
        <w:t xml:space="preserve"> </w:t>
      </w:r>
    </w:p>
    <w:p w14:paraId="1169A958" w14:textId="77777777" w:rsidR="00935B04" w:rsidRPr="00935B04" w:rsidRDefault="00935B04" w:rsidP="00935B04">
      <w:pPr>
        <w:spacing w:after="0" w:line="240" w:lineRule="auto"/>
        <w:ind w:left="360"/>
        <w:contextualSpacing/>
        <w:rPr>
          <w:rFonts w:ascii="Times New Roman" w:hAnsi="Times New Roman"/>
          <w:b/>
          <w:sz w:val="24"/>
          <w:szCs w:val="24"/>
        </w:rPr>
      </w:pPr>
    </w:p>
    <w:p w14:paraId="1D9257A8" w14:textId="77777777" w:rsidR="00935B04" w:rsidRPr="00935B04" w:rsidRDefault="00935B04" w:rsidP="00935B04">
      <w:pPr>
        <w:spacing w:after="0" w:line="240" w:lineRule="auto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935B04">
        <w:rPr>
          <w:rFonts w:ascii="Times New Roman" w:hAnsi="Times New Roman"/>
          <w:b/>
          <w:sz w:val="24"/>
          <w:szCs w:val="24"/>
        </w:rPr>
        <w:t>3.2.1. Основные печатные издания</w:t>
      </w:r>
    </w:p>
    <w:p w14:paraId="123994D6" w14:textId="77777777" w:rsidR="00935B04" w:rsidRPr="00935B04" w:rsidRDefault="00935B04" w:rsidP="00935B04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0" w:firstLine="709"/>
        <w:jc w:val="both"/>
      </w:pPr>
      <w:r w:rsidRPr="00935B04">
        <w:rPr>
          <w:lang w:val="ru-RU"/>
        </w:rPr>
        <w:t xml:space="preserve">1. </w:t>
      </w:r>
      <w:r w:rsidRPr="00935B04">
        <w:t xml:space="preserve">Леонов, О. А. Основы взаимозаменяемости: учебное пособие для </w:t>
      </w:r>
      <w:proofErr w:type="spellStart"/>
      <w:r w:rsidRPr="00935B04">
        <w:t>спо</w:t>
      </w:r>
      <w:proofErr w:type="spellEnd"/>
      <w:r w:rsidRPr="00935B04">
        <w:t xml:space="preserve"> / О. А. Леонов, Ю. Г. </w:t>
      </w:r>
      <w:proofErr w:type="spellStart"/>
      <w:r w:rsidRPr="00935B04">
        <w:t>Вергазова</w:t>
      </w:r>
      <w:proofErr w:type="spellEnd"/>
      <w:r w:rsidRPr="00935B04">
        <w:t>. — Санкт-Петербург : Лань, 2021. — 208 с. — ISBN 978-5-8114-6969-7</w:t>
      </w:r>
    </w:p>
    <w:p w14:paraId="460F9030" w14:textId="77777777" w:rsidR="00935B04" w:rsidRPr="00935B04" w:rsidRDefault="00935B04" w:rsidP="00935B04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0" w:firstLine="709"/>
        <w:jc w:val="both"/>
      </w:pPr>
      <w:r w:rsidRPr="00935B04">
        <w:rPr>
          <w:lang w:val="ru-RU"/>
        </w:rPr>
        <w:t xml:space="preserve">2. </w:t>
      </w:r>
      <w:r w:rsidRPr="00935B04">
        <w:t xml:space="preserve">Юрасова, Н. В. Метрология и технические измерения. Лабораторный практикум : учебное пособие для </w:t>
      </w:r>
      <w:proofErr w:type="spellStart"/>
      <w:r w:rsidRPr="00935B04">
        <w:t>спо</w:t>
      </w:r>
      <w:proofErr w:type="spellEnd"/>
      <w:r w:rsidRPr="00935B04">
        <w:t xml:space="preserve"> / Н. В. Юрасова, Т. В. Полякова, В. М. </w:t>
      </w:r>
      <w:proofErr w:type="spellStart"/>
      <w:r w:rsidRPr="00935B04">
        <w:t>Кишуров</w:t>
      </w:r>
      <w:proofErr w:type="spellEnd"/>
      <w:r w:rsidRPr="00935B04">
        <w:t>. — 2-е изд., стер. — Санкт-Петербург : Лань, 2021. — 188 с. — ISBN 978-5-8114-7394-6.</w:t>
      </w:r>
    </w:p>
    <w:p w14:paraId="5E1B4EFD" w14:textId="77777777" w:rsidR="00935B04" w:rsidRPr="00935B04" w:rsidRDefault="00935B04" w:rsidP="00935B04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0" w:firstLine="709"/>
        <w:jc w:val="both"/>
      </w:pPr>
      <w:r w:rsidRPr="00935B04">
        <w:rPr>
          <w:lang w:val="ru-RU"/>
        </w:rPr>
        <w:t>3</w:t>
      </w:r>
      <w:r w:rsidRPr="00935B04">
        <w:t>.</w:t>
      </w:r>
      <w:r w:rsidRPr="00935B04">
        <w:tab/>
      </w:r>
      <w:r w:rsidRPr="00935B04">
        <w:rPr>
          <w:lang w:val="ru-RU"/>
        </w:rPr>
        <w:t xml:space="preserve"> </w:t>
      </w:r>
      <w:r w:rsidRPr="00935B04">
        <w:t xml:space="preserve">Шишмарёв, В. Ю.  Технические измерения и приборы : учебник для среднего профессионального образования / В. Ю. Шишмарёв. — 3-е изд., </w:t>
      </w:r>
      <w:proofErr w:type="spellStart"/>
      <w:r w:rsidRPr="00935B04">
        <w:t>перераб</w:t>
      </w:r>
      <w:proofErr w:type="spellEnd"/>
      <w:r w:rsidRPr="00935B04">
        <w:t xml:space="preserve">. и доп. — Москва : Издательство </w:t>
      </w:r>
      <w:proofErr w:type="spellStart"/>
      <w:r w:rsidRPr="00935B04">
        <w:t>Юрайт</w:t>
      </w:r>
      <w:proofErr w:type="spellEnd"/>
      <w:r w:rsidRPr="00935B04">
        <w:t xml:space="preserve">, 2022. — 377 с. — (Профессиональное образование). — ISBN 978-5-534-11997-8. </w:t>
      </w:r>
    </w:p>
    <w:p w14:paraId="58B219AC" w14:textId="77777777" w:rsidR="00935B04" w:rsidRPr="00935B04" w:rsidRDefault="00935B04" w:rsidP="00935B04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0" w:firstLine="709"/>
        <w:jc w:val="both"/>
      </w:pPr>
      <w:r w:rsidRPr="00935B04">
        <w:rPr>
          <w:lang w:val="ru-RU"/>
        </w:rPr>
        <w:t>4</w:t>
      </w:r>
      <w:r w:rsidRPr="00935B04">
        <w:t>.</w:t>
      </w:r>
      <w:r w:rsidRPr="00935B04">
        <w:tab/>
        <w:t xml:space="preserve">Рачков, М. Ю.  Технические измерения и приборы : учебник и практикум для среднего профессионального образования / М. Ю. Рачков. — 3-е изд., </w:t>
      </w:r>
      <w:proofErr w:type="spellStart"/>
      <w:r w:rsidRPr="00935B04">
        <w:t>испр</w:t>
      </w:r>
      <w:proofErr w:type="spellEnd"/>
      <w:r w:rsidRPr="00935B04">
        <w:t xml:space="preserve">. и доп. — Москва : Издательство </w:t>
      </w:r>
      <w:proofErr w:type="spellStart"/>
      <w:r w:rsidRPr="00935B04">
        <w:t>Юрайт</w:t>
      </w:r>
      <w:proofErr w:type="spellEnd"/>
      <w:r w:rsidRPr="00935B04">
        <w:t xml:space="preserve">, 2022. — 151 с. — (Профессиональное образование). — ISBN 978-5-534-10718-0. </w:t>
      </w:r>
    </w:p>
    <w:p w14:paraId="438FCC8D" w14:textId="77777777" w:rsidR="00935B04" w:rsidRPr="00935B04" w:rsidRDefault="00935B04" w:rsidP="00935B04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0" w:firstLine="709"/>
        <w:jc w:val="both"/>
        <w:rPr>
          <w:bCs/>
        </w:rPr>
      </w:pPr>
    </w:p>
    <w:p w14:paraId="7EA71ABB" w14:textId="77777777" w:rsidR="00935B04" w:rsidRPr="00935B04" w:rsidRDefault="00935B04" w:rsidP="00935B04">
      <w:pPr>
        <w:spacing w:after="0" w:line="240" w:lineRule="auto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935B04">
        <w:rPr>
          <w:rFonts w:ascii="Times New Roman" w:hAnsi="Times New Roman"/>
          <w:b/>
          <w:sz w:val="24"/>
          <w:szCs w:val="24"/>
        </w:rPr>
        <w:t xml:space="preserve">3.2.2. Основные электронные издания </w:t>
      </w:r>
    </w:p>
    <w:p w14:paraId="6BB96C25" w14:textId="77777777" w:rsidR="00935B04" w:rsidRPr="00935B04" w:rsidRDefault="00935B04" w:rsidP="00935B0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5B04">
        <w:rPr>
          <w:rFonts w:ascii="Times New Roman" w:hAnsi="Times New Roman"/>
          <w:sz w:val="24"/>
          <w:szCs w:val="24"/>
        </w:rPr>
        <w:t xml:space="preserve">1. Леонов, О. А. Основы взаимозаменяемости: учебное пособие для </w:t>
      </w:r>
      <w:proofErr w:type="spellStart"/>
      <w:r w:rsidRPr="00935B04">
        <w:rPr>
          <w:rFonts w:ascii="Times New Roman" w:hAnsi="Times New Roman"/>
          <w:sz w:val="24"/>
          <w:szCs w:val="24"/>
        </w:rPr>
        <w:t>спо</w:t>
      </w:r>
      <w:proofErr w:type="spellEnd"/>
      <w:r w:rsidRPr="00935B04">
        <w:rPr>
          <w:rFonts w:ascii="Times New Roman" w:hAnsi="Times New Roman"/>
          <w:sz w:val="24"/>
          <w:szCs w:val="24"/>
        </w:rPr>
        <w:t xml:space="preserve"> / О. А. Леонов, Ю. Г. </w:t>
      </w:r>
      <w:proofErr w:type="spellStart"/>
      <w:r w:rsidRPr="00935B04">
        <w:rPr>
          <w:rFonts w:ascii="Times New Roman" w:hAnsi="Times New Roman"/>
          <w:sz w:val="24"/>
          <w:szCs w:val="24"/>
        </w:rPr>
        <w:t>Вергазова</w:t>
      </w:r>
      <w:proofErr w:type="spellEnd"/>
      <w:r w:rsidRPr="00935B04">
        <w:rPr>
          <w:rFonts w:ascii="Times New Roman" w:hAnsi="Times New Roman"/>
          <w:sz w:val="24"/>
          <w:szCs w:val="24"/>
        </w:rPr>
        <w:t>. — Санкт-Петербург: Лань, 2021. — 208 с. — ISBN 978-5-8114-6969-7. — Текст: электронный // Лань: электронно-библиотечная система. — URL: https://e.lanbook.com/book/153932</w:t>
      </w:r>
    </w:p>
    <w:p w14:paraId="4376BD27" w14:textId="77777777" w:rsidR="00935B04" w:rsidRPr="00935B04" w:rsidRDefault="00935B04" w:rsidP="00935B0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5B04">
        <w:rPr>
          <w:rFonts w:ascii="Times New Roman" w:hAnsi="Times New Roman"/>
          <w:sz w:val="24"/>
          <w:szCs w:val="24"/>
        </w:rPr>
        <w:t xml:space="preserve">2. Юрасова, Н. В. Метрология и технические измерения. Лабораторный практикум: учебное пособие для </w:t>
      </w:r>
      <w:proofErr w:type="spellStart"/>
      <w:r w:rsidRPr="00935B04">
        <w:rPr>
          <w:rFonts w:ascii="Times New Roman" w:hAnsi="Times New Roman"/>
          <w:sz w:val="24"/>
          <w:szCs w:val="24"/>
        </w:rPr>
        <w:t>спо</w:t>
      </w:r>
      <w:proofErr w:type="spellEnd"/>
      <w:r w:rsidRPr="00935B04">
        <w:rPr>
          <w:rFonts w:ascii="Times New Roman" w:hAnsi="Times New Roman"/>
          <w:sz w:val="24"/>
          <w:szCs w:val="24"/>
        </w:rPr>
        <w:t xml:space="preserve"> / Н. В. Юрасова, Т. В. Полякова, В. М. </w:t>
      </w:r>
      <w:proofErr w:type="spellStart"/>
      <w:r w:rsidRPr="00935B04">
        <w:rPr>
          <w:rFonts w:ascii="Times New Roman" w:hAnsi="Times New Roman"/>
          <w:sz w:val="24"/>
          <w:szCs w:val="24"/>
        </w:rPr>
        <w:t>Кишуров</w:t>
      </w:r>
      <w:proofErr w:type="spellEnd"/>
      <w:r w:rsidRPr="00935B04">
        <w:rPr>
          <w:rFonts w:ascii="Times New Roman" w:hAnsi="Times New Roman"/>
          <w:sz w:val="24"/>
          <w:szCs w:val="24"/>
        </w:rPr>
        <w:t>. — 2-е изд., стер. — Санкт-Петербург: Лань, 2021. — 188 с. — ISBN 978-5-8114-7394-6. — Текст: электронный // Лань: электронно-библиотечная система. — URL: https://e.lanbook.com/book/159509</w:t>
      </w:r>
    </w:p>
    <w:p w14:paraId="3D4368CB" w14:textId="77777777" w:rsidR="00935B04" w:rsidRPr="00935B04" w:rsidRDefault="00935B04" w:rsidP="00935B0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5B04">
        <w:rPr>
          <w:rFonts w:ascii="Times New Roman" w:hAnsi="Times New Roman"/>
          <w:sz w:val="24"/>
          <w:szCs w:val="24"/>
        </w:rPr>
        <w:t xml:space="preserve">3. Ким, К. К. Средства электрических измерений и их поверка: учебное пособие для </w:t>
      </w:r>
      <w:proofErr w:type="spellStart"/>
      <w:r w:rsidRPr="00935B04">
        <w:rPr>
          <w:rFonts w:ascii="Times New Roman" w:hAnsi="Times New Roman"/>
          <w:sz w:val="24"/>
          <w:szCs w:val="24"/>
        </w:rPr>
        <w:t>спо</w:t>
      </w:r>
      <w:proofErr w:type="spellEnd"/>
      <w:r w:rsidRPr="00935B04">
        <w:rPr>
          <w:rFonts w:ascii="Times New Roman" w:hAnsi="Times New Roman"/>
          <w:sz w:val="24"/>
          <w:szCs w:val="24"/>
        </w:rPr>
        <w:t xml:space="preserve"> / К. К. Ким, Г. Н. Анисимов, А. И. </w:t>
      </w:r>
      <w:proofErr w:type="spellStart"/>
      <w:r w:rsidRPr="00935B04">
        <w:rPr>
          <w:rFonts w:ascii="Times New Roman" w:hAnsi="Times New Roman"/>
          <w:sz w:val="24"/>
          <w:szCs w:val="24"/>
        </w:rPr>
        <w:t>Чураков</w:t>
      </w:r>
      <w:proofErr w:type="spellEnd"/>
      <w:r w:rsidRPr="00935B04">
        <w:rPr>
          <w:rFonts w:ascii="Times New Roman" w:hAnsi="Times New Roman"/>
          <w:sz w:val="24"/>
          <w:szCs w:val="24"/>
        </w:rPr>
        <w:t>. — Санкт-Петербург: Лань, 2021. — 316 с. — ISBN 978-5-8114-6981-9. — Текст: электронный // Лань: электронно-библиотечная система. — URL: https://e.lanbook.com/book/153944</w:t>
      </w:r>
    </w:p>
    <w:p w14:paraId="5E18159A" w14:textId="77777777" w:rsidR="00935B04" w:rsidRPr="00935B04" w:rsidRDefault="00935B04" w:rsidP="00935B0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5B04">
        <w:rPr>
          <w:rFonts w:ascii="Times New Roman" w:hAnsi="Times New Roman"/>
          <w:sz w:val="24"/>
          <w:szCs w:val="24"/>
        </w:rPr>
        <w:t>4.</w:t>
      </w:r>
      <w:r w:rsidRPr="00935B04">
        <w:rPr>
          <w:rFonts w:ascii="Times New Roman" w:hAnsi="Times New Roman"/>
          <w:sz w:val="24"/>
          <w:szCs w:val="24"/>
        </w:rPr>
        <w:tab/>
        <w:t xml:space="preserve">Шишмарёв, В. Ю.  Технические измерения и приборы: учебник для среднего профессионального образования / В. Ю. Шишмарёв. — 3-е изд., </w:t>
      </w:r>
      <w:proofErr w:type="spellStart"/>
      <w:r w:rsidRPr="00935B04">
        <w:rPr>
          <w:rFonts w:ascii="Times New Roman" w:hAnsi="Times New Roman"/>
          <w:sz w:val="24"/>
          <w:szCs w:val="24"/>
        </w:rPr>
        <w:t>перераб</w:t>
      </w:r>
      <w:proofErr w:type="spellEnd"/>
      <w:r w:rsidRPr="00935B04">
        <w:rPr>
          <w:rFonts w:ascii="Times New Roman" w:hAnsi="Times New Roman"/>
          <w:sz w:val="24"/>
          <w:szCs w:val="24"/>
        </w:rPr>
        <w:t xml:space="preserve">. и доп. — Москва: Издательство </w:t>
      </w:r>
      <w:proofErr w:type="spellStart"/>
      <w:r w:rsidRPr="00935B04">
        <w:rPr>
          <w:rFonts w:ascii="Times New Roman" w:hAnsi="Times New Roman"/>
          <w:sz w:val="24"/>
          <w:szCs w:val="24"/>
        </w:rPr>
        <w:t>Юрайт</w:t>
      </w:r>
      <w:proofErr w:type="spellEnd"/>
      <w:r w:rsidRPr="00935B04">
        <w:rPr>
          <w:rFonts w:ascii="Times New Roman" w:hAnsi="Times New Roman"/>
          <w:sz w:val="24"/>
          <w:szCs w:val="24"/>
        </w:rPr>
        <w:t xml:space="preserve">, 2022. — 377 с. — (Профессиональное образование). — ISBN 978-5-534-11997-8. — Текст: электронный // Образовательная платформа </w:t>
      </w:r>
      <w:proofErr w:type="spellStart"/>
      <w:r w:rsidRPr="00935B04">
        <w:rPr>
          <w:rFonts w:ascii="Times New Roman" w:hAnsi="Times New Roman"/>
          <w:sz w:val="24"/>
          <w:szCs w:val="24"/>
        </w:rPr>
        <w:t>Юрайт</w:t>
      </w:r>
      <w:proofErr w:type="spellEnd"/>
      <w:r w:rsidRPr="00935B04">
        <w:rPr>
          <w:rFonts w:ascii="Times New Roman" w:hAnsi="Times New Roman"/>
          <w:sz w:val="24"/>
          <w:szCs w:val="24"/>
        </w:rPr>
        <w:t xml:space="preserve"> [сайт]. — URL: https://urait.ru/bcode/495488</w:t>
      </w:r>
    </w:p>
    <w:p w14:paraId="5D019753" w14:textId="77777777" w:rsidR="00935B04" w:rsidRPr="00935B04" w:rsidRDefault="00935B04" w:rsidP="00935B0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5B04">
        <w:rPr>
          <w:rFonts w:ascii="Times New Roman" w:hAnsi="Times New Roman"/>
          <w:sz w:val="24"/>
          <w:szCs w:val="24"/>
        </w:rPr>
        <w:t>5.</w:t>
      </w:r>
      <w:r w:rsidRPr="00935B04">
        <w:rPr>
          <w:rFonts w:ascii="Times New Roman" w:hAnsi="Times New Roman"/>
          <w:sz w:val="24"/>
          <w:szCs w:val="24"/>
        </w:rPr>
        <w:tab/>
        <w:t xml:space="preserve">Рачков, М. Ю.  Технические измерения и приборы: учебник и практикум для среднего профессионального образования / М. Ю. Рачков. — 3-е изд., </w:t>
      </w:r>
      <w:proofErr w:type="spellStart"/>
      <w:r w:rsidRPr="00935B04">
        <w:rPr>
          <w:rFonts w:ascii="Times New Roman" w:hAnsi="Times New Roman"/>
          <w:sz w:val="24"/>
          <w:szCs w:val="24"/>
        </w:rPr>
        <w:t>испр</w:t>
      </w:r>
      <w:proofErr w:type="spellEnd"/>
      <w:r w:rsidRPr="00935B04">
        <w:rPr>
          <w:rFonts w:ascii="Times New Roman" w:hAnsi="Times New Roman"/>
          <w:sz w:val="24"/>
          <w:szCs w:val="24"/>
        </w:rPr>
        <w:t xml:space="preserve">. и доп. — Москва: Издательство </w:t>
      </w:r>
      <w:proofErr w:type="spellStart"/>
      <w:r w:rsidRPr="00935B04">
        <w:rPr>
          <w:rFonts w:ascii="Times New Roman" w:hAnsi="Times New Roman"/>
          <w:sz w:val="24"/>
          <w:szCs w:val="24"/>
        </w:rPr>
        <w:lastRenderedPageBreak/>
        <w:t>Юрайт</w:t>
      </w:r>
      <w:proofErr w:type="spellEnd"/>
      <w:r w:rsidRPr="00935B04">
        <w:rPr>
          <w:rFonts w:ascii="Times New Roman" w:hAnsi="Times New Roman"/>
          <w:sz w:val="24"/>
          <w:szCs w:val="24"/>
        </w:rPr>
        <w:t xml:space="preserve">, 2022. — 151 с. — (Профессиональное образование). — ISBN 978-5-534-10718-0. — Текст: электронный // Образовательная платформа </w:t>
      </w:r>
      <w:proofErr w:type="spellStart"/>
      <w:r w:rsidRPr="00935B04">
        <w:rPr>
          <w:rFonts w:ascii="Times New Roman" w:hAnsi="Times New Roman"/>
          <w:sz w:val="24"/>
          <w:szCs w:val="24"/>
        </w:rPr>
        <w:t>Юрайт</w:t>
      </w:r>
      <w:proofErr w:type="spellEnd"/>
      <w:r w:rsidRPr="00935B04">
        <w:rPr>
          <w:rFonts w:ascii="Times New Roman" w:hAnsi="Times New Roman"/>
          <w:sz w:val="24"/>
          <w:szCs w:val="24"/>
        </w:rPr>
        <w:t xml:space="preserve"> [сайт]. — URL: </w:t>
      </w:r>
      <w:hyperlink r:id="rId9" w:history="1">
        <w:r w:rsidRPr="00935B04">
          <w:rPr>
            <w:rStyle w:val="a6"/>
            <w:rFonts w:ascii="Times New Roman" w:hAnsi="Times New Roman"/>
            <w:color w:val="auto"/>
            <w:sz w:val="24"/>
            <w:szCs w:val="24"/>
          </w:rPr>
          <w:t>https://urait.ru/bcode/495503</w:t>
        </w:r>
      </w:hyperlink>
    </w:p>
    <w:p w14:paraId="211737F3" w14:textId="77777777" w:rsidR="00935B04" w:rsidRPr="00935B04" w:rsidRDefault="00935B04" w:rsidP="00935B0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2CA353B" w14:textId="77777777" w:rsidR="00935B04" w:rsidRPr="00935B04" w:rsidRDefault="00935B04" w:rsidP="00935B04">
      <w:pPr>
        <w:pStyle w:val="a7"/>
        <w:tabs>
          <w:tab w:val="left" w:pos="426"/>
          <w:tab w:val="left" w:pos="851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709"/>
        <w:jc w:val="both"/>
        <w:rPr>
          <w:bCs/>
        </w:rPr>
      </w:pPr>
      <w:r w:rsidRPr="00935B04">
        <w:rPr>
          <w:b/>
          <w:bCs/>
          <w:lang w:val="ru-RU"/>
        </w:rPr>
        <w:t xml:space="preserve">3.2.3. </w:t>
      </w:r>
      <w:r w:rsidRPr="00935B04">
        <w:rPr>
          <w:b/>
          <w:bCs/>
        </w:rPr>
        <w:t>Дополнительные источники:</w:t>
      </w:r>
    </w:p>
    <w:p w14:paraId="7268C4A3" w14:textId="77777777" w:rsidR="00935B04" w:rsidRPr="00935B04" w:rsidRDefault="00935B04" w:rsidP="00935B04">
      <w:pPr>
        <w:tabs>
          <w:tab w:val="left" w:pos="851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x-none" w:eastAsia="x-none"/>
        </w:rPr>
      </w:pPr>
      <w:r w:rsidRPr="00935B04">
        <w:rPr>
          <w:rFonts w:ascii="Times New Roman" w:hAnsi="Times New Roman"/>
          <w:sz w:val="24"/>
          <w:szCs w:val="24"/>
          <w:lang w:eastAsia="x-none"/>
        </w:rPr>
        <w:t>1</w:t>
      </w:r>
      <w:r w:rsidRPr="00935B04">
        <w:rPr>
          <w:rFonts w:ascii="Times New Roman" w:hAnsi="Times New Roman"/>
          <w:sz w:val="24"/>
          <w:szCs w:val="24"/>
          <w:lang w:val="x-none" w:eastAsia="x-none"/>
        </w:rPr>
        <w:t>.</w:t>
      </w:r>
      <w:r w:rsidRPr="00935B04">
        <w:rPr>
          <w:rFonts w:ascii="Times New Roman" w:hAnsi="Times New Roman"/>
          <w:sz w:val="24"/>
          <w:szCs w:val="24"/>
          <w:lang w:val="x-none" w:eastAsia="x-none"/>
        </w:rPr>
        <w:tab/>
        <w:t xml:space="preserve">Атрошенко, Ю. К.  Метрология, стандартизация и сертификация. Сборник лабораторных и практических работ : учебное пособие для среднего профессионального образования / Ю. К. Атрошенко, Е. В. Кравченко. — Москва : Издательство </w:t>
      </w:r>
      <w:proofErr w:type="spellStart"/>
      <w:r w:rsidRPr="00935B04">
        <w:rPr>
          <w:rFonts w:ascii="Times New Roman" w:hAnsi="Times New Roman"/>
          <w:sz w:val="24"/>
          <w:szCs w:val="24"/>
          <w:lang w:val="x-none" w:eastAsia="x-none"/>
        </w:rPr>
        <w:t>Юрайт</w:t>
      </w:r>
      <w:proofErr w:type="spellEnd"/>
      <w:r w:rsidRPr="00935B04">
        <w:rPr>
          <w:rFonts w:ascii="Times New Roman" w:hAnsi="Times New Roman"/>
          <w:sz w:val="24"/>
          <w:szCs w:val="24"/>
          <w:lang w:val="x-none" w:eastAsia="x-none"/>
        </w:rPr>
        <w:t xml:space="preserve">, 2022. — 178 с. — (Профессиональное образование). — ISBN 978-5-534-07981-4. — Текст : электронный // Образовательная платформа </w:t>
      </w:r>
      <w:proofErr w:type="spellStart"/>
      <w:r w:rsidRPr="00935B04">
        <w:rPr>
          <w:rFonts w:ascii="Times New Roman" w:hAnsi="Times New Roman"/>
          <w:sz w:val="24"/>
          <w:szCs w:val="24"/>
          <w:lang w:val="x-none" w:eastAsia="x-none"/>
        </w:rPr>
        <w:t>Юрайт</w:t>
      </w:r>
      <w:proofErr w:type="spellEnd"/>
      <w:r w:rsidRPr="00935B04">
        <w:rPr>
          <w:rFonts w:ascii="Times New Roman" w:hAnsi="Times New Roman"/>
          <w:sz w:val="24"/>
          <w:szCs w:val="24"/>
          <w:lang w:val="x-none" w:eastAsia="x-none"/>
        </w:rPr>
        <w:t xml:space="preserve"> [сайт]. — URL: https://urait.ru/bcode/494499</w:t>
      </w:r>
    </w:p>
    <w:p w14:paraId="384CA7DD" w14:textId="77777777" w:rsidR="00935B04" w:rsidRPr="00935B04" w:rsidRDefault="00935B04" w:rsidP="00935B04">
      <w:pPr>
        <w:tabs>
          <w:tab w:val="left" w:pos="851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x-none" w:eastAsia="x-none"/>
        </w:rPr>
      </w:pPr>
      <w:r w:rsidRPr="00935B04">
        <w:rPr>
          <w:rFonts w:ascii="Times New Roman" w:hAnsi="Times New Roman"/>
          <w:sz w:val="24"/>
          <w:szCs w:val="24"/>
          <w:lang w:eastAsia="x-none"/>
        </w:rPr>
        <w:t>2</w:t>
      </w:r>
      <w:r w:rsidRPr="00935B04">
        <w:rPr>
          <w:rFonts w:ascii="Times New Roman" w:hAnsi="Times New Roman"/>
          <w:sz w:val="24"/>
          <w:szCs w:val="24"/>
          <w:lang w:val="x-none" w:eastAsia="x-none"/>
        </w:rPr>
        <w:t>.</w:t>
      </w:r>
      <w:r w:rsidRPr="00935B04">
        <w:rPr>
          <w:rFonts w:ascii="Times New Roman" w:hAnsi="Times New Roman"/>
          <w:sz w:val="24"/>
          <w:szCs w:val="24"/>
          <w:lang w:val="x-none" w:eastAsia="x-none"/>
        </w:rPr>
        <w:tab/>
        <w:t xml:space="preserve">Радкевич, Я. М.  Метрология, стандартизация и сертификация в 3 ч. Часть 1. Метрология : учебник для среднего профессионального образования / Я. М. Радкевич, А. Г. </w:t>
      </w:r>
      <w:proofErr w:type="spellStart"/>
      <w:r w:rsidRPr="00935B04">
        <w:rPr>
          <w:rFonts w:ascii="Times New Roman" w:hAnsi="Times New Roman"/>
          <w:sz w:val="24"/>
          <w:szCs w:val="24"/>
          <w:lang w:val="x-none" w:eastAsia="x-none"/>
        </w:rPr>
        <w:t>Схиртладзе</w:t>
      </w:r>
      <w:proofErr w:type="spellEnd"/>
      <w:r w:rsidRPr="00935B04">
        <w:rPr>
          <w:rFonts w:ascii="Times New Roman" w:hAnsi="Times New Roman"/>
          <w:sz w:val="24"/>
          <w:szCs w:val="24"/>
          <w:lang w:val="x-none" w:eastAsia="x-none"/>
        </w:rPr>
        <w:t xml:space="preserve">. — 5-е изд., </w:t>
      </w:r>
      <w:proofErr w:type="spellStart"/>
      <w:r w:rsidRPr="00935B04">
        <w:rPr>
          <w:rFonts w:ascii="Times New Roman" w:hAnsi="Times New Roman"/>
          <w:sz w:val="24"/>
          <w:szCs w:val="24"/>
          <w:lang w:val="x-none" w:eastAsia="x-none"/>
        </w:rPr>
        <w:t>перераб</w:t>
      </w:r>
      <w:proofErr w:type="spellEnd"/>
      <w:r w:rsidRPr="00935B04">
        <w:rPr>
          <w:rFonts w:ascii="Times New Roman" w:hAnsi="Times New Roman"/>
          <w:sz w:val="24"/>
          <w:szCs w:val="24"/>
          <w:lang w:val="x-none" w:eastAsia="x-none"/>
        </w:rPr>
        <w:t xml:space="preserve">. и доп. — Москва : Издательство </w:t>
      </w:r>
      <w:proofErr w:type="spellStart"/>
      <w:r w:rsidRPr="00935B04">
        <w:rPr>
          <w:rFonts w:ascii="Times New Roman" w:hAnsi="Times New Roman"/>
          <w:sz w:val="24"/>
          <w:szCs w:val="24"/>
          <w:lang w:val="x-none" w:eastAsia="x-none"/>
        </w:rPr>
        <w:t>Юрайт</w:t>
      </w:r>
      <w:proofErr w:type="spellEnd"/>
      <w:r w:rsidRPr="00935B04">
        <w:rPr>
          <w:rFonts w:ascii="Times New Roman" w:hAnsi="Times New Roman"/>
          <w:sz w:val="24"/>
          <w:szCs w:val="24"/>
          <w:lang w:val="x-none" w:eastAsia="x-none"/>
        </w:rPr>
        <w:t xml:space="preserve">, 2022. — 235 с. — (Профессиональное образование). — ISBN 978-5-534-10236-9. — Текст : электронный // Образовательная платформа </w:t>
      </w:r>
      <w:proofErr w:type="spellStart"/>
      <w:r w:rsidRPr="00935B04">
        <w:rPr>
          <w:rFonts w:ascii="Times New Roman" w:hAnsi="Times New Roman"/>
          <w:sz w:val="24"/>
          <w:szCs w:val="24"/>
          <w:lang w:val="x-none" w:eastAsia="x-none"/>
        </w:rPr>
        <w:t>Юрайт</w:t>
      </w:r>
      <w:proofErr w:type="spellEnd"/>
      <w:r w:rsidRPr="00935B04">
        <w:rPr>
          <w:rFonts w:ascii="Times New Roman" w:hAnsi="Times New Roman"/>
          <w:sz w:val="24"/>
          <w:szCs w:val="24"/>
          <w:lang w:val="x-none" w:eastAsia="x-none"/>
        </w:rPr>
        <w:t xml:space="preserve"> [сайт]. — URL: https://urait.ru/bcode/495205</w:t>
      </w:r>
    </w:p>
    <w:p w14:paraId="6FD08C7E" w14:textId="77777777" w:rsidR="00935B04" w:rsidRPr="00935B04" w:rsidRDefault="00935B04" w:rsidP="00935B04">
      <w:pPr>
        <w:tabs>
          <w:tab w:val="left" w:pos="851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x-none" w:eastAsia="x-none"/>
        </w:rPr>
      </w:pPr>
      <w:r w:rsidRPr="00935B04">
        <w:rPr>
          <w:rFonts w:ascii="Times New Roman" w:hAnsi="Times New Roman"/>
          <w:sz w:val="24"/>
          <w:szCs w:val="24"/>
          <w:lang w:eastAsia="x-none"/>
        </w:rPr>
        <w:t>3</w:t>
      </w:r>
      <w:r w:rsidRPr="00935B04">
        <w:rPr>
          <w:rFonts w:ascii="Times New Roman" w:hAnsi="Times New Roman"/>
          <w:sz w:val="24"/>
          <w:szCs w:val="24"/>
          <w:lang w:val="x-none" w:eastAsia="x-none"/>
        </w:rPr>
        <w:t>.</w:t>
      </w:r>
      <w:r w:rsidRPr="00935B04">
        <w:rPr>
          <w:rFonts w:ascii="Times New Roman" w:hAnsi="Times New Roman"/>
          <w:sz w:val="24"/>
          <w:szCs w:val="24"/>
          <w:lang w:val="x-none" w:eastAsia="x-none"/>
        </w:rPr>
        <w:tab/>
        <w:t xml:space="preserve">Радкевич, Я. М.  Метрология, стандартизация и сертификация в 3 ч. Часть 2. Стандартизация : учебник для среднего профессионального образования / Я. М. Радкевич, А. Г. </w:t>
      </w:r>
      <w:proofErr w:type="spellStart"/>
      <w:r w:rsidRPr="00935B04">
        <w:rPr>
          <w:rFonts w:ascii="Times New Roman" w:hAnsi="Times New Roman"/>
          <w:sz w:val="24"/>
          <w:szCs w:val="24"/>
          <w:lang w:val="x-none" w:eastAsia="x-none"/>
        </w:rPr>
        <w:t>Схиртладзе</w:t>
      </w:r>
      <w:proofErr w:type="spellEnd"/>
      <w:r w:rsidRPr="00935B04">
        <w:rPr>
          <w:rFonts w:ascii="Times New Roman" w:hAnsi="Times New Roman"/>
          <w:sz w:val="24"/>
          <w:szCs w:val="24"/>
          <w:lang w:val="x-none" w:eastAsia="x-none"/>
        </w:rPr>
        <w:t xml:space="preserve">. — 5-е изд., </w:t>
      </w:r>
      <w:proofErr w:type="spellStart"/>
      <w:r w:rsidRPr="00935B04">
        <w:rPr>
          <w:rFonts w:ascii="Times New Roman" w:hAnsi="Times New Roman"/>
          <w:sz w:val="24"/>
          <w:szCs w:val="24"/>
          <w:lang w:val="x-none" w:eastAsia="x-none"/>
        </w:rPr>
        <w:t>перераб</w:t>
      </w:r>
      <w:proofErr w:type="spellEnd"/>
      <w:r w:rsidRPr="00935B04">
        <w:rPr>
          <w:rFonts w:ascii="Times New Roman" w:hAnsi="Times New Roman"/>
          <w:sz w:val="24"/>
          <w:szCs w:val="24"/>
          <w:lang w:val="x-none" w:eastAsia="x-none"/>
        </w:rPr>
        <w:t xml:space="preserve">. и доп. — Москва : Издательство </w:t>
      </w:r>
      <w:proofErr w:type="spellStart"/>
      <w:r w:rsidRPr="00935B04">
        <w:rPr>
          <w:rFonts w:ascii="Times New Roman" w:hAnsi="Times New Roman"/>
          <w:sz w:val="24"/>
          <w:szCs w:val="24"/>
          <w:lang w:val="x-none" w:eastAsia="x-none"/>
        </w:rPr>
        <w:t>Юрайт</w:t>
      </w:r>
      <w:proofErr w:type="spellEnd"/>
      <w:r w:rsidRPr="00935B04">
        <w:rPr>
          <w:rFonts w:ascii="Times New Roman" w:hAnsi="Times New Roman"/>
          <w:sz w:val="24"/>
          <w:szCs w:val="24"/>
          <w:lang w:val="x-none" w:eastAsia="x-none"/>
        </w:rPr>
        <w:t xml:space="preserve">, 2022. — 481 с. — (Профессиональное образование). — ISBN 978-5-534-10238-3. — Текст : электронный // Образовательная платформа </w:t>
      </w:r>
      <w:proofErr w:type="spellStart"/>
      <w:r w:rsidRPr="00935B04">
        <w:rPr>
          <w:rFonts w:ascii="Times New Roman" w:hAnsi="Times New Roman"/>
          <w:sz w:val="24"/>
          <w:szCs w:val="24"/>
          <w:lang w:val="x-none" w:eastAsia="x-none"/>
        </w:rPr>
        <w:t>Юрайт</w:t>
      </w:r>
      <w:proofErr w:type="spellEnd"/>
      <w:r w:rsidRPr="00935B04">
        <w:rPr>
          <w:rFonts w:ascii="Times New Roman" w:hAnsi="Times New Roman"/>
          <w:sz w:val="24"/>
          <w:szCs w:val="24"/>
          <w:lang w:val="x-none" w:eastAsia="x-none"/>
        </w:rPr>
        <w:t xml:space="preserve"> [сайт]. — URL: https://urait.ru/bcode/495206</w:t>
      </w:r>
    </w:p>
    <w:p w14:paraId="2EAABB5B" w14:textId="77777777" w:rsidR="00935B04" w:rsidRPr="00935B04" w:rsidRDefault="00935B04" w:rsidP="00935B04">
      <w:pPr>
        <w:tabs>
          <w:tab w:val="left" w:pos="851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x-none" w:eastAsia="x-none"/>
        </w:rPr>
      </w:pPr>
      <w:r w:rsidRPr="00935B04">
        <w:rPr>
          <w:rFonts w:ascii="Times New Roman" w:hAnsi="Times New Roman"/>
          <w:sz w:val="24"/>
          <w:szCs w:val="24"/>
          <w:lang w:eastAsia="x-none"/>
        </w:rPr>
        <w:t>4</w:t>
      </w:r>
      <w:r w:rsidRPr="00935B04">
        <w:rPr>
          <w:rFonts w:ascii="Times New Roman" w:hAnsi="Times New Roman"/>
          <w:sz w:val="24"/>
          <w:szCs w:val="24"/>
          <w:lang w:val="x-none" w:eastAsia="x-none"/>
        </w:rPr>
        <w:t>.</w:t>
      </w:r>
      <w:r w:rsidRPr="00935B04">
        <w:rPr>
          <w:rFonts w:ascii="Times New Roman" w:hAnsi="Times New Roman"/>
          <w:sz w:val="24"/>
          <w:szCs w:val="24"/>
          <w:lang w:val="x-none" w:eastAsia="x-none"/>
        </w:rPr>
        <w:tab/>
        <w:t xml:space="preserve">Радкевич, Я. М.  Метрология, стандартизация и сертификация в 3 ч. Часть 3. Сертификация : учебник для среднего профессионального образования / Я. М. Радкевич, А. Г. </w:t>
      </w:r>
      <w:proofErr w:type="spellStart"/>
      <w:r w:rsidRPr="00935B04">
        <w:rPr>
          <w:rFonts w:ascii="Times New Roman" w:hAnsi="Times New Roman"/>
          <w:sz w:val="24"/>
          <w:szCs w:val="24"/>
          <w:lang w:val="x-none" w:eastAsia="x-none"/>
        </w:rPr>
        <w:t>Схиртладзе</w:t>
      </w:r>
      <w:proofErr w:type="spellEnd"/>
      <w:r w:rsidRPr="00935B04">
        <w:rPr>
          <w:rFonts w:ascii="Times New Roman" w:hAnsi="Times New Roman"/>
          <w:sz w:val="24"/>
          <w:szCs w:val="24"/>
          <w:lang w:val="x-none" w:eastAsia="x-none"/>
        </w:rPr>
        <w:t xml:space="preserve">. — 5-е изд., </w:t>
      </w:r>
      <w:proofErr w:type="spellStart"/>
      <w:r w:rsidRPr="00935B04">
        <w:rPr>
          <w:rFonts w:ascii="Times New Roman" w:hAnsi="Times New Roman"/>
          <w:sz w:val="24"/>
          <w:szCs w:val="24"/>
          <w:lang w:val="x-none" w:eastAsia="x-none"/>
        </w:rPr>
        <w:t>перераб</w:t>
      </w:r>
      <w:proofErr w:type="spellEnd"/>
      <w:r w:rsidRPr="00935B04">
        <w:rPr>
          <w:rFonts w:ascii="Times New Roman" w:hAnsi="Times New Roman"/>
          <w:sz w:val="24"/>
          <w:szCs w:val="24"/>
          <w:lang w:val="x-none" w:eastAsia="x-none"/>
        </w:rPr>
        <w:t xml:space="preserve">. и доп. — Москва : Издательство </w:t>
      </w:r>
      <w:proofErr w:type="spellStart"/>
      <w:r w:rsidRPr="00935B04">
        <w:rPr>
          <w:rFonts w:ascii="Times New Roman" w:hAnsi="Times New Roman"/>
          <w:sz w:val="24"/>
          <w:szCs w:val="24"/>
          <w:lang w:val="x-none" w:eastAsia="x-none"/>
        </w:rPr>
        <w:t>Юрайт</w:t>
      </w:r>
      <w:proofErr w:type="spellEnd"/>
      <w:r w:rsidRPr="00935B04">
        <w:rPr>
          <w:rFonts w:ascii="Times New Roman" w:hAnsi="Times New Roman"/>
          <w:sz w:val="24"/>
          <w:szCs w:val="24"/>
          <w:lang w:val="x-none" w:eastAsia="x-none"/>
        </w:rPr>
        <w:t xml:space="preserve">, 2022. — 132 с. — (Профессиональное образование). — ISBN 978-5-534-10239-0. — Текст : электронный // Образовательная платформа </w:t>
      </w:r>
      <w:proofErr w:type="spellStart"/>
      <w:r w:rsidRPr="00935B04">
        <w:rPr>
          <w:rFonts w:ascii="Times New Roman" w:hAnsi="Times New Roman"/>
          <w:sz w:val="24"/>
          <w:szCs w:val="24"/>
          <w:lang w:val="x-none" w:eastAsia="x-none"/>
        </w:rPr>
        <w:t>Юрайт</w:t>
      </w:r>
      <w:proofErr w:type="spellEnd"/>
      <w:r w:rsidRPr="00935B04">
        <w:rPr>
          <w:rFonts w:ascii="Times New Roman" w:hAnsi="Times New Roman"/>
          <w:sz w:val="24"/>
          <w:szCs w:val="24"/>
          <w:lang w:val="x-none" w:eastAsia="x-none"/>
        </w:rPr>
        <w:t xml:space="preserve"> [сайт]. — URL: https://urait.ru/bcode/495207</w:t>
      </w:r>
    </w:p>
    <w:p w14:paraId="66E25604" w14:textId="77777777" w:rsidR="00935B04" w:rsidRPr="00935B04" w:rsidRDefault="00935B04" w:rsidP="00935B04">
      <w:pPr>
        <w:tabs>
          <w:tab w:val="left" w:pos="851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x-none"/>
        </w:rPr>
      </w:pPr>
      <w:r w:rsidRPr="00935B04">
        <w:rPr>
          <w:rFonts w:ascii="Times New Roman" w:hAnsi="Times New Roman"/>
          <w:sz w:val="24"/>
          <w:szCs w:val="24"/>
          <w:lang w:eastAsia="x-none"/>
        </w:rPr>
        <w:t>5</w:t>
      </w:r>
      <w:r w:rsidRPr="00935B04">
        <w:rPr>
          <w:rFonts w:ascii="Times New Roman" w:hAnsi="Times New Roman"/>
          <w:sz w:val="24"/>
          <w:szCs w:val="24"/>
          <w:lang w:val="x-none" w:eastAsia="x-none"/>
        </w:rPr>
        <w:t>.</w:t>
      </w:r>
      <w:r w:rsidRPr="00935B04">
        <w:rPr>
          <w:rFonts w:ascii="Times New Roman" w:hAnsi="Times New Roman"/>
          <w:sz w:val="24"/>
          <w:szCs w:val="24"/>
          <w:lang w:val="x-none" w:eastAsia="x-none"/>
        </w:rPr>
        <w:tab/>
        <w:t xml:space="preserve">Третьяк, Л. Н.  Метрология, стандартизация и сертификация: взаимозаменяемость : учебное пособие для среднего профессионального образования / Л. Н. Третьяк, А. С. Вольнов ; под общей редакцией Л. Н. Третьяк. — Москва : Издательство </w:t>
      </w:r>
      <w:proofErr w:type="spellStart"/>
      <w:r w:rsidRPr="00935B04">
        <w:rPr>
          <w:rFonts w:ascii="Times New Roman" w:hAnsi="Times New Roman"/>
          <w:sz w:val="24"/>
          <w:szCs w:val="24"/>
          <w:lang w:val="x-none" w:eastAsia="x-none"/>
        </w:rPr>
        <w:t>Юрайт</w:t>
      </w:r>
      <w:proofErr w:type="spellEnd"/>
      <w:r w:rsidRPr="00935B04">
        <w:rPr>
          <w:rFonts w:ascii="Times New Roman" w:hAnsi="Times New Roman"/>
          <w:sz w:val="24"/>
          <w:szCs w:val="24"/>
          <w:lang w:val="x-none" w:eastAsia="x-none"/>
        </w:rPr>
        <w:t xml:space="preserve">, 2022. — 362 с. — (Профессиональное образование). — ISBN 978-5-534-10811-8. — Текст : электронный // Образовательная платформа </w:t>
      </w:r>
      <w:proofErr w:type="spellStart"/>
      <w:r w:rsidRPr="00935B04">
        <w:rPr>
          <w:rFonts w:ascii="Times New Roman" w:hAnsi="Times New Roman"/>
          <w:sz w:val="24"/>
          <w:szCs w:val="24"/>
          <w:lang w:val="x-none" w:eastAsia="x-none"/>
        </w:rPr>
        <w:t>Юрайт</w:t>
      </w:r>
      <w:proofErr w:type="spellEnd"/>
      <w:r w:rsidRPr="00935B04">
        <w:rPr>
          <w:rFonts w:ascii="Times New Roman" w:hAnsi="Times New Roman"/>
          <w:sz w:val="24"/>
          <w:szCs w:val="24"/>
          <w:lang w:val="x-none" w:eastAsia="x-none"/>
        </w:rPr>
        <w:t xml:space="preserve"> [сайт]. — URL: </w:t>
      </w:r>
      <w:hyperlink r:id="rId10" w:history="1">
        <w:r w:rsidRPr="00935B04">
          <w:rPr>
            <w:rStyle w:val="a6"/>
            <w:rFonts w:ascii="Times New Roman" w:hAnsi="Times New Roman"/>
            <w:b/>
            <w:color w:val="auto"/>
            <w:sz w:val="24"/>
            <w:szCs w:val="24"/>
            <w:lang w:val="x-none" w:eastAsia="x-none"/>
          </w:rPr>
          <w:t>https://urait.ru/bcode/473805</w:t>
        </w:r>
      </w:hyperlink>
      <w:r w:rsidRPr="00935B04">
        <w:rPr>
          <w:rFonts w:ascii="Times New Roman" w:hAnsi="Times New Roman"/>
          <w:b/>
          <w:sz w:val="24"/>
          <w:szCs w:val="24"/>
          <w:lang w:eastAsia="x-none"/>
        </w:rPr>
        <w:t xml:space="preserve"> </w:t>
      </w:r>
    </w:p>
    <w:p w14:paraId="140ACDFE" w14:textId="77777777" w:rsidR="00935B04" w:rsidRPr="00935B04" w:rsidRDefault="00935B04" w:rsidP="00935B04">
      <w:pPr>
        <w:tabs>
          <w:tab w:val="left" w:pos="851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x-none"/>
        </w:rPr>
      </w:pPr>
      <w:r w:rsidRPr="00935B04">
        <w:rPr>
          <w:rFonts w:ascii="Times New Roman" w:hAnsi="Times New Roman"/>
          <w:bCs/>
          <w:sz w:val="24"/>
          <w:szCs w:val="24"/>
          <w:lang w:eastAsia="x-none"/>
        </w:rPr>
        <w:t>6. Никифоров А.Д. Метрология, стандартизация и сертификация/А.Д. Никифоров, Т.А. Бакиев. – М.: Высшая школа, 2013. – 424 с.</w:t>
      </w:r>
    </w:p>
    <w:p w14:paraId="7D8D4A62" w14:textId="77777777" w:rsidR="00935B04" w:rsidRPr="00935B04" w:rsidRDefault="00935B04" w:rsidP="00935B04">
      <w:pPr>
        <w:tabs>
          <w:tab w:val="left" w:pos="851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06B8BE3" w14:textId="77777777" w:rsidR="00935B04" w:rsidRPr="00935B04" w:rsidRDefault="00935B04" w:rsidP="00935B04">
      <w:pPr>
        <w:tabs>
          <w:tab w:val="left" w:pos="851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8E247BA" w14:textId="77777777" w:rsidR="00935B04" w:rsidRPr="00935B04" w:rsidRDefault="00935B04" w:rsidP="00935B04">
      <w:pPr>
        <w:tabs>
          <w:tab w:val="left" w:pos="851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26D449B" w14:textId="3FA5D47A" w:rsidR="00935B04" w:rsidRPr="00935B04" w:rsidRDefault="00935B04" w:rsidP="00935B04">
      <w:pPr>
        <w:tabs>
          <w:tab w:val="left" w:pos="851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35B04">
        <w:rPr>
          <w:rFonts w:ascii="Times New Roman" w:hAnsi="Times New Roman"/>
          <w:b/>
          <w:bCs/>
          <w:sz w:val="24"/>
          <w:szCs w:val="24"/>
        </w:rPr>
        <w:br w:type="page"/>
      </w:r>
      <w:r w:rsidRPr="00935B04">
        <w:rPr>
          <w:rFonts w:ascii="Times New Roman" w:hAnsi="Times New Roman"/>
          <w:b/>
          <w:bCs/>
          <w:sz w:val="24"/>
          <w:szCs w:val="24"/>
        </w:rPr>
        <w:lastRenderedPageBreak/>
        <w:t>4.</w:t>
      </w:r>
      <w:r w:rsidRPr="00935B04">
        <w:rPr>
          <w:rFonts w:ascii="Times New Roman" w:hAnsi="Times New Roman"/>
          <w:bCs/>
          <w:sz w:val="24"/>
          <w:szCs w:val="24"/>
        </w:rPr>
        <w:t xml:space="preserve"> </w:t>
      </w:r>
      <w:r w:rsidRPr="00935B04">
        <w:rPr>
          <w:rFonts w:ascii="Times New Roman" w:hAnsi="Times New Roman"/>
          <w:b/>
          <w:sz w:val="24"/>
          <w:szCs w:val="24"/>
        </w:rPr>
        <w:t>КОНТРОЛЬ И ОЦЕНКА РЕЗУЛЬТАТОВ ОСВОЕНИЯ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935B04">
        <w:rPr>
          <w:rFonts w:ascii="Times New Roman" w:hAnsi="Times New Roman"/>
          <w:b/>
          <w:sz w:val="24"/>
          <w:szCs w:val="24"/>
        </w:rPr>
        <w:t>УЧЕБНОЙ ДИСЦИПЛИНЫ</w:t>
      </w:r>
    </w:p>
    <w:p w14:paraId="54EDC3BA" w14:textId="77777777" w:rsidR="00935B04" w:rsidRPr="00935B04" w:rsidRDefault="00935B04" w:rsidP="00935B04">
      <w:pPr>
        <w:pStyle w:val="a7"/>
        <w:spacing w:before="0" w:after="0"/>
        <w:ind w:left="0"/>
        <w:contextualSpacing/>
        <w:jc w:val="center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40"/>
        <w:gridCol w:w="3774"/>
        <w:gridCol w:w="2681"/>
      </w:tblGrid>
      <w:tr w:rsidR="00935B04" w:rsidRPr="00935B04" w14:paraId="42AA5CF3" w14:textId="77777777" w:rsidTr="00957D30">
        <w:tc>
          <w:tcPr>
            <w:tcW w:w="1834" w:type="pct"/>
            <w:shd w:val="clear" w:color="auto" w:fill="auto"/>
          </w:tcPr>
          <w:p w14:paraId="407A931B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Результаты обучения</w:t>
            </w:r>
          </w:p>
        </w:tc>
        <w:tc>
          <w:tcPr>
            <w:tcW w:w="1851" w:type="pct"/>
            <w:shd w:val="clear" w:color="auto" w:fill="auto"/>
          </w:tcPr>
          <w:p w14:paraId="396A5929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315" w:type="pct"/>
            <w:shd w:val="clear" w:color="auto" w:fill="auto"/>
          </w:tcPr>
          <w:p w14:paraId="3FEB5861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Методы оценки</w:t>
            </w:r>
          </w:p>
        </w:tc>
      </w:tr>
      <w:tr w:rsidR="00935B04" w:rsidRPr="00935B04" w14:paraId="5EE0F10F" w14:textId="77777777" w:rsidTr="00957D30">
        <w:tc>
          <w:tcPr>
            <w:tcW w:w="1834" w:type="pct"/>
            <w:shd w:val="clear" w:color="auto" w:fill="auto"/>
          </w:tcPr>
          <w:p w14:paraId="1CBCBCB5" w14:textId="77777777" w:rsidR="00935B04" w:rsidRPr="00935B04" w:rsidRDefault="00935B04" w:rsidP="00935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основные понятия, термины и определения;</w:t>
            </w:r>
          </w:p>
          <w:p w14:paraId="0FA02AD9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851" w:type="pct"/>
            <w:shd w:val="clear" w:color="auto" w:fill="auto"/>
          </w:tcPr>
          <w:p w14:paraId="0E987810" w14:textId="77777777" w:rsidR="00935B04" w:rsidRPr="00935B04" w:rsidRDefault="00935B04" w:rsidP="00935B04">
            <w:pPr>
              <w:pStyle w:val="a7"/>
              <w:spacing w:before="0" w:after="0"/>
              <w:ind w:left="0"/>
              <w:jc w:val="both"/>
            </w:pPr>
            <w:r w:rsidRPr="00935B04">
              <w:t>Полно и точно перечислены</w:t>
            </w:r>
          </w:p>
          <w:p w14:paraId="0A42BE41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Определяющие черты каждого указанного понятия и термина</w:t>
            </w:r>
          </w:p>
        </w:tc>
        <w:tc>
          <w:tcPr>
            <w:tcW w:w="1315" w:type="pct"/>
            <w:shd w:val="clear" w:color="auto" w:fill="auto"/>
          </w:tcPr>
          <w:p w14:paraId="3D897F2F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t xml:space="preserve"> устный опрос, тестовый контроль, контрольные работы</w:t>
            </w:r>
          </w:p>
        </w:tc>
      </w:tr>
      <w:tr w:rsidR="00935B04" w:rsidRPr="00935B04" w14:paraId="1CDA5332" w14:textId="77777777" w:rsidTr="00957D30">
        <w:tc>
          <w:tcPr>
            <w:tcW w:w="1834" w:type="pct"/>
            <w:shd w:val="clear" w:color="auto" w:fill="auto"/>
          </w:tcPr>
          <w:p w14:paraId="768CB51F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средства метрологии, стандартизации и сертификации</w:t>
            </w:r>
          </w:p>
        </w:tc>
        <w:tc>
          <w:tcPr>
            <w:tcW w:w="1851" w:type="pct"/>
            <w:shd w:val="clear" w:color="auto" w:fill="auto"/>
          </w:tcPr>
          <w:p w14:paraId="0F0D5CF4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t xml:space="preserve">Средства метрологии </w:t>
            </w:r>
            <w:r w:rsidRPr="00935B04">
              <w:rPr>
                <w:rFonts w:ascii="Times New Roman" w:hAnsi="Times New Roman"/>
                <w:sz w:val="24"/>
                <w:szCs w:val="24"/>
              </w:rPr>
              <w:t>стандартизации и сертификации</w:t>
            </w: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t xml:space="preserve"> перечислены в полном объеме</w:t>
            </w:r>
          </w:p>
        </w:tc>
        <w:tc>
          <w:tcPr>
            <w:tcW w:w="1315" w:type="pct"/>
            <w:shd w:val="clear" w:color="auto" w:fill="auto"/>
          </w:tcPr>
          <w:p w14:paraId="0EB3A554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t>устный опрос, тестовый контроль, контрольные работы</w:t>
            </w:r>
          </w:p>
        </w:tc>
      </w:tr>
      <w:tr w:rsidR="00935B04" w:rsidRPr="00935B04" w14:paraId="07EA6641" w14:textId="77777777" w:rsidTr="00957D30">
        <w:trPr>
          <w:trHeight w:val="920"/>
        </w:trPr>
        <w:tc>
          <w:tcPr>
            <w:tcW w:w="1834" w:type="pct"/>
            <w:shd w:val="clear" w:color="auto" w:fill="auto"/>
          </w:tcPr>
          <w:p w14:paraId="7EB66A2B" w14:textId="77777777" w:rsidR="00935B04" w:rsidRPr="00935B04" w:rsidRDefault="00935B04" w:rsidP="00935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 xml:space="preserve"> профессиональные элементы международной и региональной стандартизации;</w:t>
            </w:r>
          </w:p>
        </w:tc>
        <w:tc>
          <w:tcPr>
            <w:tcW w:w="1851" w:type="pct"/>
            <w:shd w:val="clear" w:color="auto" w:fill="auto"/>
          </w:tcPr>
          <w:p w14:paraId="3713FEFD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t xml:space="preserve">Знание нормативных документов </w:t>
            </w:r>
            <w:r w:rsidRPr="00935B04">
              <w:rPr>
                <w:rFonts w:ascii="Times New Roman" w:hAnsi="Times New Roman"/>
                <w:sz w:val="24"/>
                <w:szCs w:val="24"/>
              </w:rPr>
              <w:t>международной и региональной стандартизации;</w:t>
            </w:r>
          </w:p>
        </w:tc>
        <w:tc>
          <w:tcPr>
            <w:tcW w:w="1315" w:type="pct"/>
            <w:shd w:val="clear" w:color="auto" w:fill="auto"/>
          </w:tcPr>
          <w:p w14:paraId="152A040F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t>устный опрос, тестовый контроль, контрольные работы</w:t>
            </w:r>
          </w:p>
        </w:tc>
      </w:tr>
      <w:tr w:rsidR="00935B04" w:rsidRPr="00935B04" w14:paraId="6B70F068" w14:textId="77777777" w:rsidTr="00957D30">
        <w:tc>
          <w:tcPr>
            <w:tcW w:w="1834" w:type="pct"/>
            <w:shd w:val="clear" w:color="auto" w:fill="auto"/>
          </w:tcPr>
          <w:p w14:paraId="466184EF" w14:textId="77777777" w:rsidR="00935B04" w:rsidRPr="00935B04" w:rsidRDefault="00935B04" w:rsidP="00935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показатели качества и методы их оценки;</w:t>
            </w:r>
          </w:p>
          <w:p w14:paraId="26359CF1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851" w:type="pct"/>
            <w:shd w:val="clear" w:color="auto" w:fill="auto"/>
          </w:tcPr>
          <w:p w14:paraId="71D29467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t>Показатели качества и методы их оценки выбраны в соответствии с заданными условиями и требованиями ИСО</w:t>
            </w:r>
          </w:p>
        </w:tc>
        <w:tc>
          <w:tcPr>
            <w:tcW w:w="1315" w:type="pct"/>
            <w:shd w:val="clear" w:color="auto" w:fill="auto"/>
          </w:tcPr>
          <w:p w14:paraId="36941EDE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t>устный опрос, тестовый контроль, контрольные работы</w:t>
            </w:r>
          </w:p>
        </w:tc>
      </w:tr>
      <w:tr w:rsidR="00935B04" w:rsidRPr="00935B04" w14:paraId="59CF3DF2" w14:textId="77777777" w:rsidTr="00957D30">
        <w:tc>
          <w:tcPr>
            <w:tcW w:w="1834" w:type="pct"/>
            <w:shd w:val="clear" w:color="auto" w:fill="auto"/>
          </w:tcPr>
          <w:p w14:paraId="66C3A3BD" w14:textId="77777777" w:rsidR="00935B04" w:rsidRPr="00935B04" w:rsidRDefault="00935B04" w:rsidP="00935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 xml:space="preserve"> системы и схемы сертификации</w:t>
            </w:r>
          </w:p>
          <w:p w14:paraId="7A6D8178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851" w:type="pct"/>
            <w:shd w:val="clear" w:color="auto" w:fill="auto"/>
          </w:tcPr>
          <w:p w14:paraId="560CC371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t>Выбранные системы и схема соответствуют заданным условиям</w:t>
            </w:r>
          </w:p>
        </w:tc>
        <w:tc>
          <w:tcPr>
            <w:tcW w:w="1315" w:type="pct"/>
            <w:shd w:val="clear" w:color="auto" w:fill="auto"/>
          </w:tcPr>
          <w:p w14:paraId="42B2A0CA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t>устный опрос, тестовый контроль, контрольные работы</w:t>
            </w:r>
          </w:p>
        </w:tc>
      </w:tr>
      <w:tr w:rsidR="00935B04" w:rsidRPr="00935B04" w14:paraId="6CAAC22F" w14:textId="77777777" w:rsidTr="00957D30">
        <w:tc>
          <w:tcPr>
            <w:tcW w:w="1834" w:type="pct"/>
            <w:shd w:val="clear" w:color="auto" w:fill="auto"/>
          </w:tcPr>
          <w:p w14:paraId="7E886193" w14:textId="77777777" w:rsidR="00935B04" w:rsidRPr="00935B04" w:rsidRDefault="00935B04" w:rsidP="00935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выполнять технические измерения, необходимые при проведении работ по техническому обслуживанию и ремонту сельскохозяйственной техники</w:t>
            </w:r>
          </w:p>
        </w:tc>
        <w:tc>
          <w:tcPr>
            <w:tcW w:w="1851" w:type="pct"/>
            <w:shd w:val="clear" w:color="auto" w:fill="auto"/>
          </w:tcPr>
          <w:p w14:paraId="51143D7C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t>Измерения выполнены в соответствии с технической характеристикой используемого инструмента</w:t>
            </w:r>
          </w:p>
        </w:tc>
        <w:tc>
          <w:tcPr>
            <w:tcW w:w="1315" w:type="pct"/>
            <w:shd w:val="clear" w:color="auto" w:fill="auto"/>
          </w:tcPr>
          <w:p w14:paraId="1087AC45" w14:textId="77777777" w:rsidR="00935B04" w:rsidRPr="00935B04" w:rsidRDefault="00935B04" w:rsidP="00935B0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t xml:space="preserve">индивидуальные задания  </w:t>
            </w:r>
          </w:p>
          <w:p w14:paraId="3FE88DF6" w14:textId="77777777" w:rsidR="00935B04" w:rsidRPr="00935B04" w:rsidRDefault="00935B04" w:rsidP="00935B0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t xml:space="preserve">контрольные работы </w:t>
            </w:r>
          </w:p>
          <w:p w14:paraId="579AE75D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t>практические работы</w:t>
            </w:r>
          </w:p>
        </w:tc>
      </w:tr>
      <w:tr w:rsidR="00935B04" w:rsidRPr="00935B04" w14:paraId="42CABBE3" w14:textId="77777777" w:rsidTr="00957D30">
        <w:tc>
          <w:tcPr>
            <w:tcW w:w="1834" w:type="pct"/>
            <w:shd w:val="clear" w:color="auto" w:fill="auto"/>
          </w:tcPr>
          <w:p w14:paraId="6DE87863" w14:textId="77777777" w:rsidR="00935B04" w:rsidRPr="00935B04" w:rsidRDefault="00935B04" w:rsidP="00935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осознанно выбирать средства и методы измерения в соответствии с технологической задачей, обеспечивать поддержание качества работ;</w:t>
            </w:r>
          </w:p>
          <w:p w14:paraId="0A5F5CCA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851" w:type="pct"/>
            <w:shd w:val="clear" w:color="auto" w:fill="auto"/>
          </w:tcPr>
          <w:p w14:paraId="07775760" w14:textId="77777777" w:rsidR="00935B04" w:rsidRPr="00935B04" w:rsidRDefault="00935B04" w:rsidP="00935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 xml:space="preserve">Средства и методы измерения выбраны в соответствии с заданными условиями; использование измерительного инструмента соответствует основным правилам их использования </w:t>
            </w:r>
          </w:p>
        </w:tc>
        <w:tc>
          <w:tcPr>
            <w:tcW w:w="1315" w:type="pct"/>
            <w:shd w:val="clear" w:color="auto" w:fill="auto"/>
          </w:tcPr>
          <w:p w14:paraId="085FB4E0" w14:textId="77777777" w:rsidR="00935B04" w:rsidRPr="00935B04" w:rsidRDefault="00935B04" w:rsidP="00935B0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t xml:space="preserve">индивидуальные задания  </w:t>
            </w:r>
          </w:p>
          <w:p w14:paraId="5AAAB54A" w14:textId="77777777" w:rsidR="00935B04" w:rsidRPr="00935B04" w:rsidRDefault="00935B04" w:rsidP="00935B0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t xml:space="preserve">контрольные работы </w:t>
            </w:r>
          </w:p>
          <w:p w14:paraId="61F9AF66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t>практические работы</w:t>
            </w:r>
          </w:p>
        </w:tc>
      </w:tr>
      <w:tr w:rsidR="00935B04" w:rsidRPr="00935B04" w14:paraId="5B2A383E" w14:textId="77777777" w:rsidTr="00957D30">
        <w:tc>
          <w:tcPr>
            <w:tcW w:w="1834" w:type="pct"/>
            <w:shd w:val="clear" w:color="auto" w:fill="auto"/>
          </w:tcPr>
          <w:p w14:paraId="7696D984" w14:textId="77777777" w:rsidR="00935B04" w:rsidRPr="00935B04" w:rsidRDefault="00935B04" w:rsidP="00935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указывать в технической документации требования к точности размеров, форме и взаимному расположению поверхностей, к качеству поверхности;</w:t>
            </w:r>
          </w:p>
        </w:tc>
        <w:tc>
          <w:tcPr>
            <w:tcW w:w="1851" w:type="pct"/>
            <w:shd w:val="clear" w:color="auto" w:fill="auto"/>
          </w:tcPr>
          <w:p w14:paraId="142385EE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t>Заполнение технической документации соответствует требованиям ГОСТ</w:t>
            </w:r>
          </w:p>
        </w:tc>
        <w:tc>
          <w:tcPr>
            <w:tcW w:w="1315" w:type="pct"/>
            <w:shd w:val="clear" w:color="auto" w:fill="auto"/>
          </w:tcPr>
          <w:p w14:paraId="31D5C15F" w14:textId="77777777" w:rsidR="00935B04" w:rsidRPr="00935B04" w:rsidRDefault="00935B04" w:rsidP="00935B0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t xml:space="preserve">индивидуальные задания  </w:t>
            </w:r>
          </w:p>
          <w:p w14:paraId="70681F0B" w14:textId="77777777" w:rsidR="00935B04" w:rsidRPr="00935B04" w:rsidRDefault="00935B04" w:rsidP="00935B0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t xml:space="preserve">контрольные работы </w:t>
            </w:r>
          </w:p>
          <w:p w14:paraId="657BD86A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t>практические работы</w:t>
            </w:r>
          </w:p>
        </w:tc>
      </w:tr>
      <w:tr w:rsidR="00935B04" w:rsidRPr="00935B04" w14:paraId="7F3ACD3E" w14:textId="77777777" w:rsidTr="00957D30">
        <w:tc>
          <w:tcPr>
            <w:tcW w:w="1834" w:type="pct"/>
            <w:shd w:val="clear" w:color="auto" w:fill="auto"/>
          </w:tcPr>
          <w:p w14:paraId="7DBC8547" w14:textId="77777777" w:rsidR="00935B04" w:rsidRPr="00935B04" w:rsidRDefault="00935B04" w:rsidP="00935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пользоваться таблицами стандартов и справочниками, в том числе в электронной форме, для поиска нужной технической информации;</w:t>
            </w:r>
          </w:p>
        </w:tc>
        <w:tc>
          <w:tcPr>
            <w:tcW w:w="1851" w:type="pct"/>
            <w:shd w:val="clear" w:color="auto" w:fill="auto"/>
          </w:tcPr>
          <w:p w14:paraId="4451DE11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t>Использование для поиска технической</w:t>
            </w:r>
            <w:r w:rsidRPr="00935B04">
              <w:rPr>
                <w:rFonts w:ascii="Times New Roman" w:hAnsi="Times New Roman"/>
                <w:sz w:val="24"/>
                <w:szCs w:val="24"/>
              </w:rPr>
              <w:t xml:space="preserve"> информации</w:t>
            </w: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t xml:space="preserve"> комплексных систем стандартов </w:t>
            </w:r>
          </w:p>
        </w:tc>
        <w:tc>
          <w:tcPr>
            <w:tcW w:w="1315" w:type="pct"/>
            <w:shd w:val="clear" w:color="auto" w:fill="auto"/>
          </w:tcPr>
          <w:p w14:paraId="13C113F6" w14:textId="77777777" w:rsidR="00935B04" w:rsidRPr="00935B04" w:rsidRDefault="00935B04" w:rsidP="00935B0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t xml:space="preserve">индивидуальные задания  </w:t>
            </w:r>
          </w:p>
          <w:p w14:paraId="7127796A" w14:textId="77777777" w:rsidR="00935B04" w:rsidRPr="00935B04" w:rsidRDefault="00935B04" w:rsidP="00935B0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t xml:space="preserve">контрольные работы </w:t>
            </w:r>
          </w:p>
          <w:p w14:paraId="1269C86E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t>практические работы</w:t>
            </w:r>
          </w:p>
        </w:tc>
      </w:tr>
      <w:tr w:rsidR="00935B04" w:rsidRPr="00935B04" w14:paraId="427B2436" w14:textId="77777777" w:rsidTr="00957D30">
        <w:tc>
          <w:tcPr>
            <w:tcW w:w="1834" w:type="pct"/>
            <w:shd w:val="clear" w:color="auto" w:fill="auto"/>
          </w:tcPr>
          <w:p w14:paraId="0DE0C6F3" w14:textId="77777777" w:rsidR="00935B04" w:rsidRPr="00935B04" w:rsidRDefault="00935B04" w:rsidP="00935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935B04">
              <w:rPr>
                <w:rFonts w:ascii="Times New Roman" w:hAnsi="Times New Roman"/>
                <w:sz w:val="24"/>
                <w:szCs w:val="24"/>
              </w:rPr>
              <w:t>рассчитывать соединения деталей для определения допустимости износа и работоспособности, для возможности конструкторской доработки.</w:t>
            </w:r>
          </w:p>
        </w:tc>
        <w:tc>
          <w:tcPr>
            <w:tcW w:w="1851" w:type="pct"/>
            <w:shd w:val="clear" w:color="auto" w:fill="auto"/>
          </w:tcPr>
          <w:p w14:paraId="033D22D6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t>Выбранные значения при расчете соответствуют нормативным документам</w:t>
            </w:r>
          </w:p>
        </w:tc>
        <w:tc>
          <w:tcPr>
            <w:tcW w:w="1315" w:type="pct"/>
            <w:shd w:val="clear" w:color="auto" w:fill="auto"/>
          </w:tcPr>
          <w:p w14:paraId="5B6E14F4" w14:textId="77777777" w:rsidR="00935B04" w:rsidRPr="00935B04" w:rsidRDefault="00935B04" w:rsidP="00935B0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t xml:space="preserve">индивидуальные задания  </w:t>
            </w:r>
          </w:p>
          <w:p w14:paraId="2926AABD" w14:textId="77777777" w:rsidR="00935B04" w:rsidRPr="00935B04" w:rsidRDefault="00935B04" w:rsidP="00935B0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t xml:space="preserve">контрольные работы </w:t>
            </w:r>
          </w:p>
          <w:p w14:paraId="4B70D3D3" w14:textId="77777777" w:rsidR="00935B04" w:rsidRPr="00935B04" w:rsidRDefault="00935B04" w:rsidP="00935B04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935B04">
              <w:rPr>
                <w:rFonts w:ascii="Times New Roman" w:hAnsi="Times New Roman"/>
                <w:bCs/>
                <w:sz w:val="24"/>
                <w:szCs w:val="24"/>
              </w:rPr>
              <w:t>практические работы</w:t>
            </w:r>
          </w:p>
        </w:tc>
      </w:tr>
    </w:tbl>
    <w:p w14:paraId="09290E4D" w14:textId="77777777" w:rsidR="00935B04" w:rsidRPr="00935B04" w:rsidRDefault="00935B04" w:rsidP="00935B0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585580A" w14:textId="77777777" w:rsidR="00F96333" w:rsidRPr="00935B04" w:rsidRDefault="00E94894" w:rsidP="00935B0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F96333" w:rsidRPr="00935B04" w:rsidSect="00935B04">
      <w:pgSz w:w="11906" w:h="16838"/>
      <w:pgMar w:top="851" w:right="567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2448A8" w14:textId="77777777" w:rsidR="00E94894" w:rsidRDefault="00E94894">
      <w:pPr>
        <w:spacing w:after="0" w:line="240" w:lineRule="auto"/>
      </w:pPr>
      <w:r>
        <w:separator/>
      </w:r>
    </w:p>
  </w:endnote>
  <w:endnote w:type="continuationSeparator" w:id="0">
    <w:p w14:paraId="7A95D490" w14:textId="77777777" w:rsidR="00E94894" w:rsidRDefault="00E948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165BEB" w14:textId="77777777" w:rsidR="00931920" w:rsidRDefault="00830B2D" w:rsidP="00287C7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FD105D5" w14:textId="77777777" w:rsidR="00931920" w:rsidRDefault="00E94894" w:rsidP="00287C7C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61015849"/>
      <w:docPartObj>
        <w:docPartGallery w:val="Page Numbers (Bottom of Page)"/>
        <w:docPartUnique/>
      </w:docPartObj>
    </w:sdtPr>
    <w:sdtEndPr/>
    <w:sdtContent>
      <w:p w14:paraId="4B503289" w14:textId="121833FD" w:rsidR="00DF27BE" w:rsidRDefault="00DF27BE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27DC" w:rsidRPr="00D027DC">
          <w:rPr>
            <w:noProof/>
            <w:lang w:val="ru-RU"/>
          </w:rPr>
          <w:t>11</w:t>
        </w:r>
        <w:r>
          <w:fldChar w:fldCharType="end"/>
        </w:r>
      </w:p>
    </w:sdtContent>
  </w:sdt>
  <w:p w14:paraId="42068506" w14:textId="77777777" w:rsidR="00931920" w:rsidRDefault="00E94894" w:rsidP="00287C7C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B9CFBA" w14:textId="77777777" w:rsidR="00E94894" w:rsidRDefault="00E94894">
      <w:pPr>
        <w:spacing w:after="0" w:line="240" w:lineRule="auto"/>
      </w:pPr>
      <w:r>
        <w:separator/>
      </w:r>
    </w:p>
  </w:footnote>
  <w:footnote w:type="continuationSeparator" w:id="0">
    <w:p w14:paraId="2C80011D" w14:textId="77777777" w:rsidR="00E94894" w:rsidRDefault="00E9489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5408"/>
    <w:rsid w:val="00254660"/>
    <w:rsid w:val="002C19AD"/>
    <w:rsid w:val="005836C8"/>
    <w:rsid w:val="00830B2D"/>
    <w:rsid w:val="008E5408"/>
    <w:rsid w:val="00935B04"/>
    <w:rsid w:val="00A4691A"/>
    <w:rsid w:val="00D027DC"/>
    <w:rsid w:val="00DC7A7F"/>
    <w:rsid w:val="00DF27BE"/>
    <w:rsid w:val="00E94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F11DDB"/>
  <w15:chartTrackingRefBased/>
  <w15:docId w15:val="{0C887B32-1CCD-4152-85B7-4379F8942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5B04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35B0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935B04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935B04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935B04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935B0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5">
    <w:name w:val="page number"/>
    <w:rsid w:val="00935B04"/>
    <w:rPr>
      <w:rFonts w:cs="Times New Roman"/>
    </w:rPr>
  </w:style>
  <w:style w:type="character" w:styleId="a6">
    <w:name w:val="Hyperlink"/>
    <w:uiPriority w:val="99"/>
    <w:rsid w:val="00935B04"/>
    <w:rPr>
      <w:rFonts w:cs="Times New Roman"/>
      <w:color w:val="0000FF"/>
      <w:u w:val="single"/>
    </w:rPr>
  </w:style>
  <w:style w:type="paragraph" w:styleId="a7">
    <w:name w:val="List Paragraph"/>
    <w:aliases w:val="Содержание. 2 уровень"/>
    <w:basedOn w:val="a"/>
    <w:link w:val="a8"/>
    <w:uiPriority w:val="34"/>
    <w:qFormat/>
    <w:rsid w:val="00935B04"/>
    <w:pPr>
      <w:spacing w:before="120" w:after="120" w:line="240" w:lineRule="auto"/>
      <w:ind w:left="708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8">
    <w:name w:val="Абзац списка Знак"/>
    <w:aliases w:val="Содержание. 2 уровень Знак"/>
    <w:link w:val="a7"/>
    <w:uiPriority w:val="34"/>
    <w:qFormat/>
    <w:locked/>
    <w:rsid w:val="00935B0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10">
    <w:name w:val="Заголовок 1 Знак"/>
    <w:basedOn w:val="a0"/>
    <w:link w:val="1"/>
    <w:uiPriority w:val="9"/>
    <w:rsid w:val="00935B0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paragraph" w:customStyle="1" w:styleId="a9">
    <w:name w:val="Прижатый влево"/>
    <w:basedOn w:val="a"/>
    <w:next w:val="a"/>
    <w:uiPriority w:val="99"/>
    <w:qFormat/>
    <w:rsid w:val="00935B04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styleId="aa">
    <w:name w:val="No Spacing"/>
    <w:link w:val="ab"/>
    <w:uiPriority w:val="1"/>
    <w:qFormat/>
    <w:rsid w:val="00935B04"/>
    <w:pPr>
      <w:spacing w:after="200" w:line="276" w:lineRule="auto"/>
    </w:pPr>
    <w:rPr>
      <w:rFonts w:ascii="Times New Roman" w:eastAsia="Times New Roman" w:hAnsi="Times New Roman" w:cs="Times New Roman"/>
    </w:rPr>
  </w:style>
  <w:style w:type="character" w:customStyle="1" w:styleId="ab">
    <w:name w:val="Без интервала Знак"/>
    <w:link w:val="aa"/>
    <w:uiPriority w:val="1"/>
    <w:locked/>
    <w:rsid w:val="00935B04"/>
    <w:rPr>
      <w:rFonts w:ascii="Times New Roman" w:eastAsia="Times New Roman" w:hAnsi="Times New Roman" w:cs="Times New Roman"/>
    </w:rPr>
  </w:style>
  <w:style w:type="paragraph" w:styleId="ac">
    <w:name w:val="header"/>
    <w:basedOn w:val="a"/>
    <w:link w:val="ad"/>
    <w:uiPriority w:val="99"/>
    <w:unhideWhenUsed/>
    <w:rsid w:val="00DF27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F27BE"/>
    <w:rPr>
      <w:rFonts w:ascii="Calibri" w:eastAsia="Times New Roman" w:hAnsi="Calibri" w:cs="Times New Roman"/>
      <w:lang w:eastAsia="ru-RU"/>
    </w:rPr>
  </w:style>
  <w:style w:type="paragraph" w:styleId="ae">
    <w:name w:val="Normal (Web)"/>
    <w:basedOn w:val="a"/>
    <w:uiPriority w:val="99"/>
    <w:semiHidden/>
    <w:unhideWhenUsed/>
    <w:rsid w:val="002C19A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795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s://urait.ru/bcode/473805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urait.ru/bcode/49550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2673</Words>
  <Characters>15239</Characters>
  <Application>Microsoft Office Word</Application>
  <DocSecurity>0</DocSecurity>
  <Lines>126</Lines>
  <Paragraphs>35</Paragraphs>
  <ScaleCrop>false</ScaleCrop>
  <Company/>
  <LinksUpToDate>false</LinksUpToDate>
  <CharactersWithSpaces>17877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ФИС ПРИЕМ</dc:creator>
  <cp:keywords/>
  <dc:description/>
  <cp:lastModifiedBy>й</cp:lastModifiedBy>
  <cp:revision>9</cp:revision>
  <dcterms:created xsi:type="dcterms:W3CDTF">2024-03-29T06:52:00Z</dcterms:created>
  <dcterms:modified xsi:type="dcterms:W3CDTF">2025-11-20T12:34:00Z</dcterms:modified>
</cp:coreProperties>
</file>